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845"/>
        <w:gridCol w:w="1847"/>
        <w:gridCol w:w="170"/>
        <w:gridCol w:w="1426"/>
        <w:gridCol w:w="170"/>
        <w:gridCol w:w="1707"/>
        <w:gridCol w:w="120"/>
        <w:gridCol w:w="120"/>
        <w:gridCol w:w="120"/>
        <w:gridCol w:w="135"/>
      </w:tblGrid>
      <w:tr w:rsidR="00B24B25" w:rsidRPr="00B24B25" w:rsidTr="00B24B25">
        <w:trPr>
          <w:tblCellSpacing w:w="15" w:type="dxa"/>
        </w:trPr>
        <w:tc>
          <w:tcPr>
            <w:tcW w:w="3150" w:type="pct"/>
            <w:vMerge w:val="restart"/>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1850" w:type="pct"/>
            <w:gridSpan w:val="5"/>
            <w:vAlign w:val="center"/>
            <w:hideMark/>
          </w:tcPr>
          <w:p w:rsidR="00B24B25" w:rsidRPr="00B24B25" w:rsidRDefault="00B24B25" w:rsidP="00B24B25">
            <w:pPr>
              <w:spacing w:after="24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УТВЕРЖДАЮ </w:t>
            </w:r>
            <w:r w:rsidRPr="00B24B25">
              <w:rPr>
                <w:rFonts w:ascii="Times New Roman" w:eastAsia="Times New Roman" w:hAnsi="Times New Roman" w:cs="Times New Roman"/>
                <w:sz w:val="24"/>
                <w:szCs w:val="24"/>
                <w:lang w:eastAsia="ru-RU"/>
              </w:rPr>
              <w:br/>
            </w:r>
            <w:r w:rsidRPr="00B24B25">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r>
      <w:tr w:rsidR="00B24B25" w:rsidRPr="00B24B25" w:rsidTr="00B24B25">
        <w:trPr>
          <w:tblCellSpacing w:w="15" w:type="dxa"/>
        </w:trPr>
        <w:tc>
          <w:tcPr>
            <w:tcW w:w="0" w:type="auto"/>
            <w:vMerge/>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p>
        </w:tc>
        <w:tc>
          <w:tcPr>
            <w:tcW w:w="650" w:type="pct"/>
            <w:tcBorders>
              <w:bottom w:val="single" w:sz="6" w:space="0" w:color="000000"/>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Заместитель руководителя</w:t>
            </w:r>
          </w:p>
        </w:tc>
        <w:tc>
          <w:tcPr>
            <w:tcW w:w="50" w:type="pct"/>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w:t>
            </w:r>
          </w:p>
        </w:tc>
        <w:tc>
          <w:tcPr>
            <w:tcW w:w="500" w:type="pct"/>
            <w:tcBorders>
              <w:bottom w:val="single" w:sz="6" w:space="0" w:color="000000"/>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w:t>
            </w:r>
          </w:p>
        </w:tc>
        <w:tc>
          <w:tcPr>
            <w:tcW w:w="600" w:type="pct"/>
            <w:tcBorders>
              <w:bottom w:val="single" w:sz="6" w:space="0" w:color="000000"/>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Фирсов М. П.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r>
      <w:tr w:rsidR="00B24B25" w:rsidRPr="00B24B25" w:rsidTr="00B24B25">
        <w:trPr>
          <w:tblCellSpacing w:w="15" w:type="dxa"/>
        </w:trPr>
        <w:tc>
          <w:tcPr>
            <w:tcW w:w="0" w:type="auto"/>
            <w:vMerge/>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p>
        </w:tc>
        <w:tc>
          <w:tcPr>
            <w:tcW w:w="650" w:type="pct"/>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(должность) </w:t>
            </w:r>
          </w:p>
        </w:tc>
        <w:tc>
          <w:tcPr>
            <w:tcW w:w="50" w:type="pct"/>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w:t>
            </w:r>
          </w:p>
        </w:tc>
        <w:tc>
          <w:tcPr>
            <w:tcW w:w="500" w:type="pct"/>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(подпись) </w:t>
            </w:r>
          </w:p>
        </w:tc>
        <w:tc>
          <w:tcPr>
            <w:tcW w:w="50" w:type="pct"/>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600" w:type="pct"/>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r>
      <w:tr w:rsidR="00B24B25" w:rsidRPr="00B24B25" w:rsidTr="00B24B25">
        <w:trPr>
          <w:tblCellSpacing w:w="15" w:type="dxa"/>
        </w:trPr>
        <w:tc>
          <w:tcPr>
            <w:tcW w:w="0" w:type="auto"/>
            <w:vMerge/>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r>
    </w:tbl>
    <w:p w:rsidR="00B24B25" w:rsidRPr="00B24B25" w:rsidRDefault="00B24B25" w:rsidP="00B24B25">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B24B25" w:rsidRPr="00B24B25" w:rsidTr="00B24B25">
        <w:trPr>
          <w:tblCellSpacing w:w="15" w:type="dxa"/>
        </w:trPr>
        <w:tc>
          <w:tcPr>
            <w:tcW w:w="3850" w:type="pct"/>
            <w:vMerge w:val="restart"/>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«15» </w:t>
            </w:r>
          </w:p>
        </w:tc>
        <w:tc>
          <w:tcPr>
            <w:tcW w:w="50" w:type="pct"/>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января</w:t>
            </w:r>
          </w:p>
        </w:tc>
        <w:tc>
          <w:tcPr>
            <w:tcW w:w="50" w:type="pct"/>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B24B25" w:rsidRPr="00B24B25" w:rsidRDefault="00B24B25" w:rsidP="00B24B25">
            <w:pPr>
              <w:spacing w:after="0" w:line="240" w:lineRule="auto"/>
              <w:jc w:val="right"/>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19</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г. </w:t>
            </w:r>
          </w:p>
        </w:tc>
      </w:tr>
      <w:tr w:rsidR="00B24B25" w:rsidRPr="00B24B25" w:rsidTr="00B24B25">
        <w:trPr>
          <w:tblCellSpacing w:w="15" w:type="dxa"/>
        </w:trPr>
        <w:tc>
          <w:tcPr>
            <w:tcW w:w="0" w:type="auto"/>
            <w:vMerge/>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r>
      <w:tr w:rsidR="00B24B25" w:rsidRPr="00B24B25" w:rsidTr="00B24B25">
        <w:trPr>
          <w:tblCellSpacing w:w="15" w:type="dxa"/>
        </w:trPr>
        <w:tc>
          <w:tcPr>
            <w:tcW w:w="0" w:type="auto"/>
            <w:vMerge/>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r>
    </w:tbl>
    <w:p w:rsidR="00B24B25" w:rsidRPr="00B24B25" w:rsidRDefault="00B24B25" w:rsidP="00B24B25">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B24B25" w:rsidRPr="00B24B25" w:rsidTr="00B24B25">
        <w:trPr>
          <w:tblCellSpacing w:w="15" w:type="dxa"/>
        </w:trPr>
        <w:tc>
          <w:tcPr>
            <w:tcW w:w="0" w:type="auto"/>
            <w:vAlign w:val="center"/>
            <w:hideMark/>
          </w:tcPr>
          <w:p w:rsidR="00B24B25" w:rsidRPr="00B24B25" w:rsidRDefault="00B24B25" w:rsidP="00B24B25">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B24B25">
              <w:rPr>
                <w:rFonts w:ascii="Times New Roman" w:eastAsia="Times New Roman" w:hAnsi="Times New Roman" w:cs="Times New Roman"/>
                <w:b/>
                <w:bCs/>
                <w:sz w:val="21"/>
                <w:szCs w:val="21"/>
                <w:lang w:eastAsia="ru-RU"/>
              </w:rPr>
              <w:t xml:space="preserve">ПЛАН-ГРАФИК </w:t>
            </w:r>
            <w:r w:rsidRPr="00B24B25">
              <w:rPr>
                <w:rFonts w:ascii="Times New Roman" w:eastAsia="Times New Roman" w:hAnsi="Times New Roman" w:cs="Times New Roman"/>
                <w:b/>
                <w:bCs/>
                <w:sz w:val="21"/>
                <w:szCs w:val="21"/>
                <w:lang w:eastAsia="ru-RU"/>
              </w:rPr>
              <w:br/>
            </w:r>
            <w:r w:rsidRPr="00B24B25">
              <w:rPr>
                <w:rFonts w:ascii="Times New Roman" w:eastAsia="Times New Roman" w:hAnsi="Times New Roman" w:cs="Times New Roman"/>
                <w:b/>
                <w:bCs/>
                <w:sz w:val="21"/>
                <w:szCs w:val="21"/>
                <w:lang w:eastAsia="ru-RU"/>
              </w:rPr>
              <w:br/>
              <w:t xml:space="preserve">закупок товаров, работ, услуг для обеспечения федеральных нужд </w:t>
            </w:r>
            <w:r w:rsidRPr="00B24B25">
              <w:rPr>
                <w:rFonts w:ascii="Times New Roman" w:eastAsia="Times New Roman" w:hAnsi="Times New Roman" w:cs="Times New Roman"/>
                <w:b/>
                <w:bCs/>
                <w:sz w:val="21"/>
                <w:szCs w:val="21"/>
                <w:lang w:eastAsia="ru-RU"/>
              </w:rPr>
              <w:br/>
            </w:r>
            <w:r w:rsidRPr="00B24B25">
              <w:rPr>
                <w:rFonts w:ascii="Times New Roman" w:eastAsia="Times New Roman" w:hAnsi="Times New Roman" w:cs="Times New Roman"/>
                <w:b/>
                <w:bCs/>
                <w:sz w:val="21"/>
                <w:szCs w:val="21"/>
                <w:lang w:eastAsia="ru-RU"/>
              </w:rPr>
              <w:br/>
              <w:t xml:space="preserve">на 20 </w:t>
            </w:r>
            <w:r w:rsidRPr="00B24B25">
              <w:rPr>
                <w:rFonts w:ascii="Times New Roman" w:eastAsia="Times New Roman" w:hAnsi="Times New Roman" w:cs="Times New Roman"/>
                <w:b/>
                <w:bCs/>
                <w:sz w:val="21"/>
                <w:szCs w:val="21"/>
                <w:u w:val="single"/>
                <w:lang w:eastAsia="ru-RU"/>
              </w:rPr>
              <w:t>19</w:t>
            </w:r>
            <w:r w:rsidRPr="00B24B25">
              <w:rPr>
                <w:rFonts w:ascii="Times New Roman" w:eastAsia="Times New Roman" w:hAnsi="Times New Roman" w:cs="Times New Roman"/>
                <w:b/>
                <w:bCs/>
                <w:sz w:val="21"/>
                <w:szCs w:val="21"/>
                <w:lang w:eastAsia="ru-RU"/>
              </w:rPr>
              <w:t xml:space="preserve"> год </w:t>
            </w:r>
          </w:p>
        </w:tc>
      </w:tr>
    </w:tbl>
    <w:p w:rsidR="00B24B25" w:rsidRPr="00B24B25" w:rsidRDefault="00B24B25" w:rsidP="00B24B25">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09"/>
        <w:gridCol w:w="5794"/>
        <w:gridCol w:w="1867"/>
        <w:gridCol w:w="1225"/>
      </w:tblGrid>
      <w:tr w:rsidR="00B24B25" w:rsidRPr="00B24B25" w:rsidTr="00B24B25">
        <w:trPr>
          <w:tblCellSpacing w:w="15" w:type="dxa"/>
        </w:trPr>
        <w:tc>
          <w:tcPr>
            <w:tcW w:w="2000" w:type="pct"/>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B24B25" w:rsidRPr="00B24B25" w:rsidRDefault="00B24B25" w:rsidP="00B24B25">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Коды </w:t>
            </w:r>
          </w:p>
        </w:tc>
      </w:tr>
      <w:tr w:rsidR="00B24B25" w:rsidRPr="00B24B25" w:rsidTr="00B24B25">
        <w:trPr>
          <w:tblCellSpacing w:w="15" w:type="dxa"/>
        </w:trPr>
        <w:tc>
          <w:tcPr>
            <w:tcW w:w="2000" w:type="pct"/>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B24B25" w:rsidRPr="00B24B25" w:rsidRDefault="00B24B25" w:rsidP="00B24B25">
            <w:pPr>
              <w:spacing w:after="0" w:line="240" w:lineRule="auto"/>
              <w:jc w:val="right"/>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Дата </w:t>
            </w:r>
          </w:p>
        </w:tc>
        <w:tc>
          <w:tcPr>
            <w:tcW w:w="500" w:type="pct"/>
            <w:tcMar>
              <w:top w:w="30" w:type="dxa"/>
              <w:left w:w="30" w:type="dxa"/>
              <w:bottom w:w="30" w:type="dxa"/>
              <w:right w:w="30"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15.01.2019</w:t>
            </w:r>
          </w:p>
        </w:tc>
      </w:tr>
      <w:tr w:rsidR="00B24B25" w:rsidRPr="00B24B25" w:rsidTr="00B24B25">
        <w:trPr>
          <w:tblCellSpacing w:w="15" w:type="dxa"/>
        </w:trPr>
        <w:tc>
          <w:tcPr>
            <w:tcW w:w="2000" w:type="pct"/>
            <w:vMerge w:val="restart"/>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650" w:type="pct"/>
            <w:tcMar>
              <w:top w:w="15" w:type="dxa"/>
              <w:left w:w="15" w:type="dxa"/>
              <w:bottom w:w="15" w:type="dxa"/>
              <w:right w:w="150" w:type="dxa"/>
            </w:tcMar>
            <w:hideMark/>
          </w:tcPr>
          <w:p w:rsidR="00B24B25" w:rsidRPr="00B24B25" w:rsidRDefault="00B24B25" w:rsidP="00B24B25">
            <w:pPr>
              <w:spacing w:after="0" w:line="240" w:lineRule="auto"/>
              <w:jc w:val="right"/>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по ОКПО </w:t>
            </w:r>
          </w:p>
        </w:tc>
        <w:tc>
          <w:tcPr>
            <w:tcW w:w="500" w:type="pct"/>
            <w:tcMar>
              <w:top w:w="30" w:type="dxa"/>
              <w:left w:w="30" w:type="dxa"/>
              <w:bottom w:w="30" w:type="dxa"/>
              <w:right w:w="30"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24377695 </w:t>
            </w:r>
          </w:p>
        </w:tc>
      </w:tr>
      <w:tr w:rsidR="00B24B25" w:rsidRPr="00B24B25" w:rsidTr="00B24B25">
        <w:trPr>
          <w:tblCellSpacing w:w="15" w:type="dxa"/>
        </w:trPr>
        <w:tc>
          <w:tcPr>
            <w:tcW w:w="0" w:type="auto"/>
            <w:vMerge/>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hideMark/>
          </w:tcPr>
          <w:p w:rsidR="00B24B25" w:rsidRPr="00B24B25" w:rsidRDefault="00B24B25" w:rsidP="00B24B25">
            <w:pPr>
              <w:spacing w:after="0" w:line="240" w:lineRule="auto"/>
              <w:jc w:val="right"/>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ИНН </w:t>
            </w:r>
          </w:p>
        </w:tc>
        <w:tc>
          <w:tcPr>
            <w:tcW w:w="500" w:type="pct"/>
            <w:tcMar>
              <w:top w:w="30" w:type="dxa"/>
              <w:left w:w="30" w:type="dxa"/>
              <w:bottom w:w="30" w:type="dxa"/>
              <w:right w:w="30"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6234010781</w:t>
            </w:r>
          </w:p>
        </w:tc>
      </w:tr>
      <w:tr w:rsidR="00B24B25" w:rsidRPr="00B24B25" w:rsidTr="00B24B25">
        <w:trPr>
          <w:tblCellSpacing w:w="15" w:type="dxa"/>
        </w:trPr>
        <w:tc>
          <w:tcPr>
            <w:tcW w:w="0" w:type="auto"/>
            <w:vMerge/>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B24B25" w:rsidRPr="00B24B25" w:rsidRDefault="00B24B25" w:rsidP="00B24B25">
            <w:pPr>
              <w:spacing w:after="0" w:line="240" w:lineRule="auto"/>
              <w:jc w:val="right"/>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КПП </w:t>
            </w:r>
          </w:p>
        </w:tc>
        <w:tc>
          <w:tcPr>
            <w:tcW w:w="500" w:type="pct"/>
            <w:tcMar>
              <w:top w:w="30" w:type="dxa"/>
              <w:left w:w="30" w:type="dxa"/>
              <w:bottom w:w="30" w:type="dxa"/>
              <w:right w:w="30"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623401001</w:t>
            </w:r>
          </w:p>
        </w:tc>
      </w:tr>
      <w:tr w:rsidR="00B24B25" w:rsidRPr="00B24B25" w:rsidTr="00B24B25">
        <w:trPr>
          <w:tblCellSpacing w:w="15" w:type="dxa"/>
        </w:trPr>
        <w:tc>
          <w:tcPr>
            <w:tcW w:w="2000" w:type="pct"/>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Организационно-правовая форма </w:t>
            </w:r>
          </w:p>
        </w:tc>
        <w:tc>
          <w:tcPr>
            <w:tcW w:w="2000" w:type="pct"/>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Федеральные государственные казенные учреждения</w:t>
            </w:r>
          </w:p>
        </w:tc>
        <w:tc>
          <w:tcPr>
            <w:tcW w:w="650" w:type="pct"/>
            <w:tcMar>
              <w:top w:w="15" w:type="dxa"/>
              <w:left w:w="15" w:type="dxa"/>
              <w:bottom w:w="15" w:type="dxa"/>
              <w:right w:w="150" w:type="dxa"/>
            </w:tcMar>
            <w:vAlign w:val="center"/>
            <w:hideMark/>
          </w:tcPr>
          <w:p w:rsidR="00B24B25" w:rsidRPr="00B24B25" w:rsidRDefault="00B24B25" w:rsidP="00B24B25">
            <w:pPr>
              <w:spacing w:after="0" w:line="240" w:lineRule="auto"/>
              <w:jc w:val="right"/>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по ОКОПФ </w:t>
            </w:r>
          </w:p>
        </w:tc>
        <w:tc>
          <w:tcPr>
            <w:tcW w:w="500" w:type="pct"/>
            <w:tcMar>
              <w:top w:w="30" w:type="dxa"/>
              <w:left w:w="30" w:type="dxa"/>
              <w:bottom w:w="30" w:type="dxa"/>
              <w:right w:w="30"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75104</w:t>
            </w:r>
          </w:p>
        </w:tc>
      </w:tr>
      <w:tr w:rsidR="00B24B25" w:rsidRPr="00B24B25" w:rsidTr="00B24B25">
        <w:trPr>
          <w:tblCellSpacing w:w="15" w:type="dxa"/>
        </w:trPr>
        <w:tc>
          <w:tcPr>
            <w:tcW w:w="2000" w:type="pct"/>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Форма собственности </w:t>
            </w:r>
          </w:p>
        </w:tc>
        <w:tc>
          <w:tcPr>
            <w:tcW w:w="2000" w:type="pct"/>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Федеральная собственность</w:t>
            </w:r>
          </w:p>
        </w:tc>
        <w:tc>
          <w:tcPr>
            <w:tcW w:w="650" w:type="pct"/>
            <w:tcMar>
              <w:top w:w="15" w:type="dxa"/>
              <w:left w:w="15" w:type="dxa"/>
              <w:bottom w:w="15" w:type="dxa"/>
              <w:right w:w="150" w:type="dxa"/>
            </w:tcMar>
            <w:vAlign w:val="center"/>
            <w:hideMark/>
          </w:tcPr>
          <w:p w:rsidR="00B24B25" w:rsidRPr="00B24B25" w:rsidRDefault="00B24B25" w:rsidP="00B24B25">
            <w:pPr>
              <w:spacing w:after="0" w:line="240" w:lineRule="auto"/>
              <w:jc w:val="right"/>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по ОКФС </w:t>
            </w:r>
          </w:p>
        </w:tc>
        <w:tc>
          <w:tcPr>
            <w:tcW w:w="500" w:type="pct"/>
            <w:tcMar>
              <w:top w:w="30" w:type="dxa"/>
              <w:left w:w="30" w:type="dxa"/>
              <w:bottom w:w="30" w:type="dxa"/>
              <w:right w:w="30"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12</w:t>
            </w:r>
          </w:p>
        </w:tc>
      </w:tr>
      <w:tr w:rsidR="00B24B25" w:rsidRPr="00B24B25" w:rsidTr="00B24B25">
        <w:trPr>
          <w:tblCellSpacing w:w="15" w:type="dxa"/>
        </w:trPr>
        <w:tc>
          <w:tcPr>
            <w:tcW w:w="2000" w:type="pct"/>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2000" w:type="pct"/>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Российская Федерация</w:t>
            </w:r>
          </w:p>
        </w:tc>
        <w:tc>
          <w:tcPr>
            <w:tcW w:w="650" w:type="pct"/>
            <w:vMerge w:val="restart"/>
            <w:tcMar>
              <w:top w:w="15" w:type="dxa"/>
              <w:left w:w="15" w:type="dxa"/>
              <w:bottom w:w="15" w:type="dxa"/>
              <w:right w:w="150" w:type="dxa"/>
            </w:tcMar>
            <w:vAlign w:val="center"/>
            <w:hideMark/>
          </w:tcPr>
          <w:p w:rsidR="00B24B25" w:rsidRPr="00B24B25" w:rsidRDefault="00B24B25" w:rsidP="00B24B25">
            <w:pPr>
              <w:spacing w:after="0" w:line="240" w:lineRule="auto"/>
              <w:jc w:val="right"/>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по ОКТМО </w:t>
            </w:r>
          </w:p>
        </w:tc>
        <w:tc>
          <w:tcPr>
            <w:tcW w:w="500" w:type="pct"/>
            <w:vMerge w:val="restart"/>
            <w:tcMar>
              <w:top w:w="30" w:type="dxa"/>
              <w:left w:w="30" w:type="dxa"/>
              <w:bottom w:w="30" w:type="dxa"/>
              <w:right w:w="30"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61701000001</w:t>
            </w:r>
          </w:p>
        </w:tc>
      </w:tr>
      <w:tr w:rsidR="00B24B25" w:rsidRPr="00B24B25" w:rsidTr="00B24B25">
        <w:trPr>
          <w:tblCellSpacing w:w="15" w:type="dxa"/>
        </w:trPr>
        <w:tc>
          <w:tcPr>
            <w:tcW w:w="2000" w:type="pct"/>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2000" w:type="pct"/>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Российская Федерация, 390013, Рязанская обл, Рязань г, ПР ЗАВРАЖНОВА, 5 , 7-4912-963602 , xoz.otdel.62@yandex.ru</w:t>
            </w:r>
          </w:p>
        </w:tc>
        <w:tc>
          <w:tcPr>
            <w:tcW w:w="0" w:type="auto"/>
            <w:vMerge/>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r>
      <w:tr w:rsidR="00B24B25" w:rsidRPr="00B24B25" w:rsidTr="00B24B25">
        <w:trPr>
          <w:tblCellSpacing w:w="15" w:type="dxa"/>
        </w:trPr>
        <w:tc>
          <w:tcPr>
            <w:tcW w:w="2000" w:type="pct"/>
            <w:vMerge w:val="restart"/>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Вид документа </w:t>
            </w:r>
          </w:p>
        </w:tc>
        <w:tc>
          <w:tcPr>
            <w:tcW w:w="2000" w:type="pct"/>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измененный (53) </w:t>
            </w:r>
          </w:p>
        </w:tc>
        <w:tc>
          <w:tcPr>
            <w:tcW w:w="650" w:type="pct"/>
            <w:tcMar>
              <w:top w:w="15" w:type="dxa"/>
              <w:left w:w="15" w:type="dxa"/>
              <w:bottom w:w="15" w:type="dxa"/>
              <w:right w:w="150" w:type="dxa"/>
            </w:tcMar>
            <w:vAlign w:val="center"/>
            <w:hideMark/>
          </w:tcPr>
          <w:p w:rsidR="00B24B25" w:rsidRPr="00B24B25" w:rsidRDefault="00B24B25" w:rsidP="00B24B25">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20"/>
                <w:szCs w:val="20"/>
                <w:lang w:eastAsia="ru-RU"/>
              </w:rPr>
            </w:pPr>
          </w:p>
        </w:tc>
      </w:tr>
      <w:tr w:rsidR="00B24B25" w:rsidRPr="00B24B25" w:rsidTr="00B24B25">
        <w:trPr>
          <w:tblCellSpacing w:w="15" w:type="dxa"/>
        </w:trPr>
        <w:tc>
          <w:tcPr>
            <w:tcW w:w="0" w:type="auto"/>
            <w:vMerge/>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jc w:val="center"/>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(базовый (0), измененный (порядковый код изменения))</w:t>
            </w:r>
          </w:p>
        </w:tc>
        <w:tc>
          <w:tcPr>
            <w:tcW w:w="650" w:type="pct"/>
            <w:tcMar>
              <w:top w:w="15" w:type="dxa"/>
              <w:left w:w="15" w:type="dxa"/>
              <w:bottom w:w="15" w:type="dxa"/>
              <w:right w:w="150" w:type="dxa"/>
            </w:tcMar>
            <w:vAlign w:val="center"/>
            <w:hideMark/>
          </w:tcPr>
          <w:p w:rsidR="00B24B25" w:rsidRPr="00B24B25" w:rsidRDefault="00B24B25" w:rsidP="00B24B25">
            <w:pPr>
              <w:spacing w:after="0" w:line="240" w:lineRule="auto"/>
              <w:jc w:val="right"/>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Дата внесения изменений </w:t>
            </w:r>
          </w:p>
        </w:tc>
        <w:tc>
          <w:tcPr>
            <w:tcW w:w="500" w:type="pct"/>
            <w:tcMar>
              <w:top w:w="30" w:type="dxa"/>
              <w:left w:w="30" w:type="dxa"/>
              <w:bottom w:w="30" w:type="dxa"/>
              <w:right w:w="30"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19.12.2019</w:t>
            </w:r>
          </w:p>
        </w:tc>
      </w:tr>
      <w:tr w:rsidR="00B24B25" w:rsidRPr="00B24B25" w:rsidTr="00B24B25">
        <w:trPr>
          <w:tblCellSpacing w:w="15" w:type="dxa"/>
        </w:trPr>
        <w:tc>
          <w:tcPr>
            <w:tcW w:w="2000" w:type="pct"/>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Единица измерения: рубль </w:t>
            </w:r>
          </w:p>
        </w:tc>
        <w:tc>
          <w:tcPr>
            <w:tcW w:w="2000" w:type="pct"/>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  </w:t>
            </w:r>
          </w:p>
        </w:tc>
        <w:tc>
          <w:tcPr>
            <w:tcW w:w="650" w:type="pct"/>
            <w:tcMar>
              <w:top w:w="15" w:type="dxa"/>
              <w:left w:w="15" w:type="dxa"/>
              <w:bottom w:w="15" w:type="dxa"/>
              <w:right w:w="150" w:type="dxa"/>
            </w:tcMar>
            <w:vAlign w:val="center"/>
            <w:hideMark/>
          </w:tcPr>
          <w:p w:rsidR="00B24B25" w:rsidRPr="00B24B25" w:rsidRDefault="00B24B25" w:rsidP="00B24B25">
            <w:pPr>
              <w:spacing w:after="0" w:line="240" w:lineRule="auto"/>
              <w:jc w:val="right"/>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по ОКЕИ </w:t>
            </w:r>
          </w:p>
        </w:tc>
        <w:tc>
          <w:tcPr>
            <w:tcW w:w="500" w:type="pct"/>
            <w:tcMar>
              <w:top w:w="30" w:type="dxa"/>
              <w:left w:w="30" w:type="dxa"/>
              <w:bottom w:w="30" w:type="dxa"/>
              <w:right w:w="30"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 xml:space="preserve">383 </w:t>
            </w:r>
          </w:p>
        </w:tc>
      </w:tr>
      <w:tr w:rsidR="00B24B25" w:rsidRPr="00B24B25" w:rsidTr="00B24B25">
        <w:trPr>
          <w:tblCellSpacing w:w="15" w:type="dxa"/>
        </w:trPr>
        <w:tc>
          <w:tcPr>
            <w:tcW w:w="650" w:type="pct"/>
            <w:gridSpan w:val="2"/>
            <w:tcMar>
              <w:top w:w="15" w:type="dxa"/>
              <w:left w:w="15" w:type="dxa"/>
              <w:bottom w:w="15" w:type="dxa"/>
              <w:right w:w="150" w:type="dxa"/>
            </w:tcMar>
            <w:vAlign w:val="center"/>
            <w:hideMark/>
          </w:tcPr>
          <w:p w:rsidR="00B24B25" w:rsidRPr="00B24B25" w:rsidRDefault="00B24B25" w:rsidP="00B24B25">
            <w:pPr>
              <w:spacing w:after="0" w:line="240" w:lineRule="auto"/>
              <w:jc w:val="right"/>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Совокупный годовой объем закупок</w:t>
            </w:r>
            <w:r w:rsidRPr="00B24B25">
              <w:rPr>
                <w:rFonts w:ascii="Times New Roman" w:eastAsia="Times New Roman" w:hAnsi="Times New Roman" w:cs="Times New Roman"/>
                <w:i/>
                <w:iCs/>
                <w:sz w:val="20"/>
                <w:szCs w:val="20"/>
                <w:lang w:eastAsia="ru-RU"/>
              </w:rPr>
              <w:t>(справочно)</w:t>
            </w:r>
            <w:r w:rsidRPr="00B24B25">
              <w:rPr>
                <w:rFonts w:ascii="Times New Roman" w:eastAsia="Times New Roman" w:hAnsi="Times New Roman" w:cs="Times New Roman"/>
                <w:sz w:val="20"/>
                <w:szCs w:val="20"/>
                <w:lang w:eastAsia="ru-RU"/>
              </w:rPr>
              <w:t xml:space="preserve">, рублей </w:t>
            </w:r>
          </w:p>
        </w:tc>
        <w:tc>
          <w:tcPr>
            <w:tcW w:w="500" w:type="pct"/>
            <w:gridSpan w:val="2"/>
            <w:tcMar>
              <w:top w:w="30" w:type="dxa"/>
              <w:left w:w="30" w:type="dxa"/>
              <w:bottom w:w="30" w:type="dxa"/>
              <w:right w:w="30"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20"/>
                <w:szCs w:val="20"/>
                <w:lang w:eastAsia="ru-RU"/>
              </w:rPr>
            </w:pPr>
            <w:r w:rsidRPr="00B24B25">
              <w:rPr>
                <w:rFonts w:ascii="Times New Roman" w:eastAsia="Times New Roman" w:hAnsi="Times New Roman" w:cs="Times New Roman"/>
                <w:sz w:val="20"/>
                <w:szCs w:val="20"/>
                <w:lang w:eastAsia="ru-RU"/>
              </w:rPr>
              <w:t>79227252.00</w:t>
            </w:r>
          </w:p>
        </w:tc>
      </w:tr>
    </w:tbl>
    <w:p w:rsidR="00B24B25" w:rsidRPr="00B24B25" w:rsidRDefault="00B24B25" w:rsidP="00B24B25">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
        <w:gridCol w:w="970"/>
        <w:gridCol w:w="604"/>
        <w:gridCol w:w="716"/>
        <w:gridCol w:w="454"/>
        <w:gridCol w:w="353"/>
        <w:gridCol w:w="389"/>
        <w:gridCol w:w="392"/>
        <w:gridCol w:w="389"/>
        <w:gridCol w:w="284"/>
        <w:gridCol w:w="420"/>
        <w:gridCol w:w="508"/>
        <w:gridCol w:w="274"/>
        <w:gridCol w:w="287"/>
        <w:gridCol w:w="392"/>
        <w:gridCol w:w="294"/>
        <w:gridCol w:w="284"/>
        <w:gridCol w:w="420"/>
        <w:gridCol w:w="495"/>
        <w:gridCol w:w="321"/>
        <w:gridCol w:w="379"/>
        <w:gridCol w:w="445"/>
        <w:gridCol w:w="379"/>
        <w:gridCol w:w="437"/>
        <w:gridCol w:w="465"/>
        <w:gridCol w:w="473"/>
        <w:gridCol w:w="651"/>
        <w:gridCol w:w="481"/>
        <w:gridCol w:w="446"/>
        <w:gridCol w:w="647"/>
        <w:gridCol w:w="520"/>
        <w:gridCol w:w="498"/>
        <w:gridCol w:w="434"/>
      </w:tblGrid>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 п/п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Преимущества, предоставля</w:t>
            </w:r>
            <w:r w:rsidRPr="00B24B25">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B24B25">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Осуществление закупки у субъектов малого предпринима</w:t>
            </w:r>
            <w:r w:rsidRPr="00B24B25">
              <w:rPr>
                <w:rFonts w:ascii="Times New Roman" w:eastAsia="Times New Roman" w:hAnsi="Times New Roman" w:cs="Times New Roman"/>
                <w:bCs/>
                <w:sz w:val="8"/>
                <w:szCs w:val="8"/>
                <w:lang w:eastAsia="ru-RU"/>
              </w:rPr>
              <w:softHyphen/>
              <w:t>тельства и социально ориентирова</w:t>
            </w:r>
            <w:r w:rsidRPr="00B24B25">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наимено</w:t>
            </w:r>
            <w:r w:rsidRPr="00B24B25">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наимено</w:t>
            </w:r>
            <w:r w:rsidRPr="00B24B25">
              <w:rPr>
                <w:rFonts w:ascii="Times New Roman" w:eastAsia="Times New Roman" w:hAnsi="Times New Roman" w:cs="Times New Roman"/>
                <w:bCs/>
                <w:sz w:val="8"/>
                <w:szCs w:val="8"/>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bCs/>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33</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191623401078162340100100020015814244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1187.59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B24B25">
              <w:rPr>
                <w:rFonts w:ascii="Times New Roman" w:eastAsia="Times New Roman" w:hAnsi="Times New Roman" w:cs="Times New Roman"/>
                <w:sz w:val="8"/>
                <w:szCs w:val="8"/>
                <w:lang w:eastAsia="ru-RU"/>
              </w:rPr>
              <w:lastRenderedPageBreak/>
              <w:t>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30.06.2020г.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30.06.2019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191623401078162340100100040013312244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11756.00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191623401078162340100100050018020244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21970.58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109852.88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систем пожарной сигнализации, видеонаблюдения, контроля и 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ранее 01.01.2020 по 30.06.2020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34871.15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174355.75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Экологический класс;  значение характеристики: Не ниже К5,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топлива дизельного;  значение характеристики: Межсезонное,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Экологический класс;  значение характеристики: Не ниже К5,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Сорт/класс топлива;  значение характеристики: Не ниже 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1200000.00 / 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1199994.84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1199994.84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191623401078162340100100090011712244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34289.01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171445.05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Бумага для печати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Бумага для офисной техники, формат А4, не менее 500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191623401078162340100100090021712244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20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33158.81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165794.06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Бумага (формат А4, 500 листов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191623401078162340100100100016512244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обязательному страхованию гражданской ответственнсоти владельца транспортны</w:t>
            </w:r>
            <w:r w:rsidRPr="00B24B25">
              <w:rPr>
                <w:rFonts w:ascii="Times New Roman" w:eastAsia="Times New Roman" w:hAnsi="Times New Roman" w:cs="Times New Roman"/>
                <w:sz w:val="8"/>
                <w:szCs w:val="8"/>
                <w:lang w:eastAsia="ru-RU"/>
              </w:rPr>
              <w:lastRenderedPageBreak/>
              <w:t>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w:t>
            </w:r>
            <w:r w:rsidRPr="00B24B25">
              <w:rPr>
                <w:rFonts w:ascii="Times New Roman" w:eastAsia="Times New Roman" w:hAnsi="Times New Roman" w:cs="Times New Roman"/>
                <w:sz w:val="8"/>
                <w:szCs w:val="8"/>
                <w:lang w:eastAsia="ru-RU"/>
              </w:rPr>
              <w:lastRenderedPageBreak/>
              <w:t xml:space="preserve">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9446.02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Отмена </w:t>
            </w:r>
            <w:r w:rsidRPr="00B24B25">
              <w:rPr>
                <w:rFonts w:ascii="Times New Roman" w:eastAsia="Times New Roman" w:hAnsi="Times New Roman" w:cs="Times New Roman"/>
                <w:sz w:val="8"/>
                <w:szCs w:val="8"/>
                <w:lang w:eastAsia="ru-RU"/>
              </w:rPr>
              <w:lastRenderedPageBreak/>
              <w:t xml:space="preserve">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191623401078162340100100110015320244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Услуги федеральной фельдъегерской связи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Услуги федеральной </w:t>
            </w:r>
            <w:r w:rsidRPr="00B24B25">
              <w:rPr>
                <w:rFonts w:ascii="Times New Roman" w:eastAsia="Times New Roman" w:hAnsi="Times New Roman" w:cs="Times New Roman"/>
                <w:sz w:val="8"/>
                <w:szCs w:val="8"/>
                <w:lang w:eastAsia="ru-RU"/>
              </w:rPr>
              <w:lastRenderedPageBreak/>
              <w:t xml:space="preserve">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191623401078162340100100120016820244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Аренда нежилых помещений по адресу: г.Рязань,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191623401078162340100100130015819244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15 рабочих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42622.80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213114.00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Марка почтовая номиналом 50 рублей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w:t>
            </w:r>
            <w:r w:rsidRPr="00B24B25">
              <w:rPr>
                <w:rFonts w:ascii="Times New Roman" w:eastAsia="Times New Roman" w:hAnsi="Times New Roman" w:cs="Times New Roman"/>
                <w:sz w:val="8"/>
                <w:szCs w:val="8"/>
                <w:lang w:eastAsia="ru-RU"/>
              </w:rPr>
              <w:lastRenderedPageBreak/>
              <w:t>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Марка почтовая номиналом 1 рубль</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Марка почтовая номиналом 25 рублей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Марка почтовая номиналом 22 рубля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Марка почтовая номиналом 2 рубля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Марка почтовая номиналом 2,5 рубля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w:t>
            </w:r>
            <w:r w:rsidRPr="00B24B25">
              <w:rPr>
                <w:rFonts w:ascii="Times New Roman" w:eastAsia="Times New Roman" w:hAnsi="Times New Roman" w:cs="Times New Roman"/>
                <w:sz w:val="8"/>
                <w:szCs w:val="8"/>
                <w:lang w:eastAsia="ru-RU"/>
              </w:rPr>
              <w:lastRenderedPageBreak/>
              <w:t xml:space="preserve">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Марка почтовая номиналом 10 рублей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Марка почтовая номиналом 3 рубля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Марка почтовая номиналом 6 рублей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191623401078162340100100140023530244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Поставка тепловой энергии по адресу: г. Кораблино, </w:t>
            </w:r>
            <w:r w:rsidRPr="00B24B25">
              <w:rPr>
                <w:rFonts w:ascii="Times New Roman" w:eastAsia="Times New Roman" w:hAnsi="Times New Roman" w:cs="Times New Roman"/>
                <w:sz w:val="8"/>
                <w:szCs w:val="8"/>
                <w:lang w:eastAsia="ru-RU"/>
              </w:rPr>
              <w:lastRenderedPageBreak/>
              <w:t>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w:t>
            </w:r>
            <w:r w:rsidRPr="00B24B25">
              <w:rPr>
                <w:rFonts w:ascii="Times New Roman" w:eastAsia="Times New Roman" w:hAnsi="Times New Roman" w:cs="Times New Roman"/>
                <w:sz w:val="8"/>
                <w:szCs w:val="8"/>
                <w:lang w:eastAsia="ru-RU"/>
              </w:rPr>
              <w:lastRenderedPageBreak/>
              <w:t xml:space="preserve">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w:t>
            </w:r>
            <w:r w:rsidRPr="00B24B25">
              <w:rPr>
                <w:rFonts w:ascii="Times New Roman" w:eastAsia="Times New Roman" w:hAnsi="Times New Roman" w:cs="Times New Roman"/>
                <w:sz w:val="8"/>
                <w:szCs w:val="8"/>
                <w:lang w:eastAsia="ru-RU"/>
              </w:rPr>
              <w:lastRenderedPageBreak/>
              <w:t>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191623401078162340100100140033530244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191623401078162340100100140043530244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191623401078162340100100140053530244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B24B25">
              <w:rPr>
                <w:rFonts w:ascii="Times New Roman" w:eastAsia="Times New Roman" w:hAnsi="Times New Roman" w:cs="Times New Roman"/>
                <w:sz w:val="8"/>
                <w:szCs w:val="8"/>
                <w:lang w:eastAsia="ru-RU"/>
              </w:rPr>
              <w:lastRenderedPageBreak/>
              <w:t xml:space="preserve">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Закупка у единственного поставщика (подрядчика, </w:t>
            </w:r>
            <w:r w:rsidRPr="00B24B25">
              <w:rPr>
                <w:rFonts w:ascii="Times New Roman" w:eastAsia="Times New Roman" w:hAnsi="Times New Roman" w:cs="Times New Roman"/>
                <w:sz w:val="8"/>
                <w:szCs w:val="8"/>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191623401078162340100100140063530244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 по адресам: р.п. Шилово, ул. 8 марта, д.3,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191623401078162340100100140073530244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191623401078162340100100140083530244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579802.50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579802.50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191623401078162340100100150023512244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по адресам: г. Касимов, мкр. Приокский, д.12а, проезд Стадионный, д.1г, ул. Спортивная,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737002.50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737002.50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w:t>
            </w:r>
            <w:r w:rsidRPr="00B24B25">
              <w:rPr>
                <w:rFonts w:ascii="Times New Roman" w:eastAsia="Times New Roman" w:hAnsi="Times New Roman" w:cs="Times New Roman"/>
                <w:sz w:val="8"/>
                <w:szCs w:val="8"/>
                <w:lang w:eastAsia="ru-RU"/>
              </w:rPr>
              <w:lastRenderedPageBreak/>
              <w:t>контракта, предусмотренной планом-графиком закупок, становится невозможной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191623401078162340100100150033512244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25498.90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25498.90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191623401078162340100100150053512244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689003.00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689003.00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191623401078162340100100150063512244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572497.50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572497.50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191623401078162340100100150073512244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51004.20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51004.20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191623401078162340100100150083512244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по адресу: р.п.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191623401078162340100100150093512244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Поставка электрической </w:t>
            </w:r>
            <w:r w:rsidRPr="00B24B25">
              <w:rPr>
                <w:rFonts w:ascii="Times New Roman" w:eastAsia="Times New Roman" w:hAnsi="Times New Roman" w:cs="Times New Roman"/>
                <w:sz w:val="8"/>
                <w:szCs w:val="8"/>
                <w:lang w:eastAsia="ru-RU"/>
              </w:rPr>
              <w:lastRenderedPageBreak/>
              <w:t>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31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191623401078162340100100150103512244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191623401078162340100100150113512244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электроэнергии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8945.35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8945.35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B24B25">
              <w:rPr>
                <w:rFonts w:ascii="Times New Roman" w:eastAsia="Times New Roman" w:hAnsi="Times New Roman" w:cs="Times New Roman"/>
                <w:sz w:val="8"/>
                <w:szCs w:val="8"/>
                <w:lang w:eastAsia="ru-RU"/>
              </w:rPr>
              <w:lastRenderedPageBreak/>
              <w:t xml:space="preserve">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Закупка у единственного поставщика (подрядчика, </w:t>
            </w:r>
            <w:r w:rsidRPr="00B24B25">
              <w:rPr>
                <w:rFonts w:ascii="Times New Roman" w:eastAsia="Times New Roman" w:hAnsi="Times New Roman" w:cs="Times New Roman"/>
                <w:sz w:val="8"/>
                <w:szCs w:val="8"/>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w:t>
            </w:r>
            <w:r w:rsidRPr="00B24B25">
              <w:rPr>
                <w:rFonts w:ascii="Times New Roman" w:eastAsia="Times New Roman" w:hAnsi="Times New Roman" w:cs="Times New Roman"/>
                <w:sz w:val="8"/>
                <w:szCs w:val="8"/>
                <w:lang w:eastAsia="ru-RU"/>
              </w:rPr>
              <w:lastRenderedPageBreak/>
              <w:t>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379.34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379.34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lastRenderedPageBreak/>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по адресу: р.п.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415.25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415.25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191623401078162340100100160063600244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w:t>
            </w:r>
            <w:r w:rsidRPr="00B24B25">
              <w:rPr>
                <w:rFonts w:ascii="Times New Roman" w:eastAsia="Times New Roman" w:hAnsi="Times New Roman" w:cs="Times New Roman"/>
                <w:sz w:val="8"/>
                <w:szCs w:val="8"/>
                <w:lang w:eastAsia="ru-RU"/>
              </w:rPr>
              <w:lastRenderedPageBreak/>
              <w:t>контракта, предусмотренной планом-графиком закупок, становится невозможной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191623401078162340100100160073600244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6602.85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6602.85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191623401078162340100100160083600244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191623401078162340100100160093600244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и водоотведение по адресу: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B24B25">
              <w:rPr>
                <w:rFonts w:ascii="Times New Roman" w:eastAsia="Times New Roman" w:hAnsi="Times New Roman" w:cs="Times New Roman"/>
                <w:sz w:val="8"/>
                <w:szCs w:val="8"/>
                <w:lang w:eastAsia="ru-RU"/>
              </w:rPr>
              <w:lastRenderedPageBreak/>
              <w:t>(выполнения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191623401078162340100100160103600244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и водоотведение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1396.80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1396.80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191623401078162340100100160113600244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воды и водоотведение р.п.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Водоснабжение и водоотведение</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r w:rsidRPr="00B24B25">
              <w:rPr>
                <w:rFonts w:ascii="Times New Roman" w:eastAsia="Times New Roman" w:hAnsi="Times New Roman" w:cs="Times New Roman"/>
                <w:sz w:val="8"/>
                <w:szCs w:val="8"/>
                <w:lang w:eastAsia="ru-RU"/>
              </w:rPr>
              <w:lastRenderedPageBreak/>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19162340107816234010</w:t>
            </w:r>
            <w:r w:rsidRPr="00B24B25">
              <w:rPr>
                <w:rFonts w:ascii="Times New Roman" w:eastAsia="Times New Roman" w:hAnsi="Times New Roman" w:cs="Times New Roman"/>
                <w:sz w:val="8"/>
                <w:szCs w:val="8"/>
                <w:lang w:eastAsia="ru-RU"/>
              </w:rPr>
              <w:lastRenderedPageBreak/>
              <w:t>0100160123600244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Водоснабже</w:t>
            </w:r>
            <w:r w:rsidRPr="00B24B25">
              <w:rPr>
                <w:rFonts w:ascii="Times New Roman" w:eastAsia="Times New Roman" w:hAnsi="Times New Roman" w:cs="Times New Roman"/>
                <w:sz w:val="8"/>
                <w:szCs w:val="8"/>
                <w:lang w:eastAsia="ru-RU"/>
              </w:rPr>
              <w:lastRenderedPageBreak/>
              <w:t>ние и водоотведение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53164.</w:t>
            </w:r>
            <w:r w:rsidRPr="00B24B25">
              <w:rPr>
                <w:rFonts w:ascii="Times New Roman" w:eastAsia="Times New Roman" w:hAnsi="Times New Roman" w:cs="Times New Roman"/>
                <w:sz w:val="8"/>
                <w:szCs w:val="8"/>
                <w:lang w:eastAsia="ru-RU"/>
              </w:rPr>
              <w:lastRenderedPageBreak/>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53164.</w:t>
            </w:r>
            <w:r w:rsidRPr="00B24B25">
              <w:rPr>
                <w:rFonts w:ascii="Times New Roman" w:eastAsia="Times New Roman" w:hAnsi="Times New Roman" w:cs="Times New Roman"/>
                <w:sz w:val="8"/>
                <w:szCs w:val="8"/>
                <w:lang w:eastAsia="ru-RU"/>
              </w:rPr>
              <w:lastRenderedPageBreak/>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w:t>
            </w:r>
            <w:r w:rsidRPr="00B24B25">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w:t>
            </w:r>
            <w:r w:rsidRPr="00B24B25">
              <w:rPr>
                <w:rFonts w:ascii="Times New Roman" w:eastAsia="Times New Roman" w:hAnsi="Times New Roman" w:cs="Times New Roman"/>
                <w:sz w:val="8"/>
                <w:szCs w:val="8"/>
                <w:lang w:eastAsia="ru-RU"/>
              </w:rPr>
              <w:lastRenderedPageBreak/>
              <w:t>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w:t>
            </w:r>
            <w:r w:rsidRPr="00B24B25">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 xml:space="preserve">Закупка </w:t>
            </w:r>
            <w:r w:rsidRPr="00B24B25">
              <w:rPr>
                <w:rFonts w:ascii="Times New Roman" w:eastAsia="Times New Roman" w:hAnsi="Times New Roman" w:cs="Times New Roman"/>
                <w:sz w:val="8"/>
                <w:szCs w:val="8"/>
                <w:lang w:eastAsia="ru-RU"/>
              </w:rPr>
              <w:lastRenderedPageBreak/>
              <w:t>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w:t>
            </w:r>
            <w:r w:rsidRPr="00B24B25">
              <w:rPr>
                <w:rFonts w:ascii="Times New Roman" w:eastAsia="Times New Roman" w:hAnsi="Times New Roman" w:cs="Times New Roman"/>
                <w:sz w:val="8"/>
                <w:szCs w:val="8"/>
                <w:lang w:eastAsia="ru-RU"/>
              </w:rPr>
              <w:lastRenderedPageBreak/>
              <w:t>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воды и водоотведения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Поставка воды и водоотведения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191623401078162340100100160133600244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Водоснабжение и водоотведение</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191623401078162340100100160143600244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6110.30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6110.30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w:t>
            </w:r>
            <w:r w:rsidRPr="00B24B25">
              <w:rPr>
                <w:rFonts w:ascii="Times New Roman" w:eastAsia="Times New Roman" w:hAnsi="Times New Roman" w:cs="Times New Roman"/>
                <w:sz w:val="8"/>
                <w:szCs w:val="8"/>
                <w:lang w:eastAsia="ru-RU"/>
              </w:rPr>
              <w:lastRenderedPageBreak/>
              <w:t xml:space="preserve">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w:t>
            </w:r>
            <w:r w:rsidRPr="00B24B25">
              <w:rPr>
                <w:rFonts w:ascii="Times New Roman" w:eastAsia="Times New Roman" w:hAnsi="Times New Roman" w:cs="Times New Roman"/>
                <w:sz w:val="8"/>
                <w:szCs w:val="8"/>
                <w:lang w:eastAsia="ru-RU"/>
              </w:rPr>
              <w:lastRenderedPageBreak/>
              <w:t>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Возникновение иных обстоятельств, предвидеть которые </w:t>
            </w:r>
            <w:r w:rsidRPr="00B24B25">
              <w:rPr>
                <w:rFonts w:ascii="Times New Roman" w:eastAsia="Times New Roman" w:hAnsi="Times New Roman" w:cs="Times New Roman"/>
                <w:sz w:val="8"/>
                <w:szCs w:val="8"/>
                <w:lang w:eastAsia="ru-RU"/>
              </w:rPr>
              <w:lastRenderedPageBreak/>
              <w:t>на дату утверждения плана-графика закупок было невозможно</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Водоотведение по адресу: г. Скопин, ул. Октябрьская, д.50</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191623401078162340100100160153600244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5690.76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5690.76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05.07.2019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воды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191623401078162340100100170013522244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B24B25">
              <w:rPr>
                <w:rFonts w:ascii="Times New Roman" w:eastAsia="Times New Roman" w:hAnsi="Times New Roman" w:cs="Times New Roman"/>
                <w:sz w:val="8"/>
                <w:szCs w:val="8"/>
                <w:lang w:eastAsia="ru-RU"/>
              </w:rPr>
              <w:lastRenderedPageBreak/>
              <w:t>(выполнения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191623401078162340100100170023522244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191623401078162340100100180013312244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с даты заключения государственного контракта; конечный срок – 31 декабря 2019 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29854.90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Услуги оказываются в соответствии с законодательств</w:t>
            </w:r>
            <w:r w:rsidRPr="00B24B25">
              <w:rPr>
                <w:rFonts w:ascii="Times New Roman" w:eastAsia="Times New Roman" w:hAnsi="Times New Roman" w:cs="Times New Roman"/>
                <w:sz w:val="8"/>
                <w:szCs w:val="8"/>
                <w:lang w:eastAsia="ru-RU"/>
              </w:rPr>
              <w:lastRenderedPageBreak/>
              <w:t>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51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191623401078162340100100190018424244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191623401078162340100100190028424244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централизованной охране и наблюдениюза средствами тревожной сигнализации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Оказание услуг по централизованной охране и </w:t>
            </w:r>
            <w:r w:rsidRPr="00B24B25">
              <w:rPr>
                <w:rFonts w:ascii="Times New Roman" w:eastAsia="Times New Roman" w:hAnsi="Times New Roman" w:cs="Times New Roman"/>
                <w:sz w:val="8"/>
                <w:szCs w:val="8"/>
                <w:lang w:eastAsia="ru-RU"/>
              </w:rPr>
              <w:lastRenderedPageBreak/>
              <w:t>наблюдениюза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53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191623401078162340100100200018110244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15 октября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191623401078162340100100210018110244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электрооборудо</w:t>
            </w:r>
            <w:r w:rsidRPr="00B24B25">
              <w:rPr>
                <w:rFonts w:ascii="Times New Roman" w:eastAsia="Times New Roman" w:hAnsi="Times New Roman" w:cs="Times New Roman"/>
                <w:sz w:val="8"/>
                <w:szCs w:val="8"/>
                <w:lang w:eastAsia="ru-RU"/>
              </w:rPr>
              <w:lastRenderedPageBreak/>
              <w:t>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55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191623401078162340100100220014339244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30 ноября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30000.00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150000.00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с даты заключения государственного контракта, но не ранее 01 июля 2019 года; конечный срок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почтовой связи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Услуги оказываются в соответствии с законодательством Российской Федерации, Правилами, национальными стандартами, </w:t>
            </w:r>
            <w:r w:rsidRPr="00B24B25">
              <w:rPr>
                <w:rFonts w:ascii="Times New Roman" w:eastAsia="Times New Roman" w:hAnsi="Times New Roman" w:cs="Times New Roman"/>
                <w:sz w:val="8"/>
                <w:szCs w:val="8"/>
                <w:lang w:eastAsia="ru-RU"/>
              </w:rPr>
              <w:lastRenderedPageBreak/>
              <w:t>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57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2870000.00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2870000.00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почтовой связи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191623401078162340100100230035310244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течении 5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Марка почтовая номиналом 4 рубля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Функциональные, технические, качественные, </w:t>
            </w:r>
            <w:r w:rsidRPr="00B24B25">
              <w:rPr>
                <w:rFonts w:ascii="Times New Roman" w:eastAsia="Times New Roman" w:hAnsi="Times New Roman" w:cs="Times New Roman"/>
                <w:sz w:val="8"/>
                <w:szCs w:val="8"/>
                <w:lang w:eastAsia="ru-RU"/>
              </w:rPr>
              <w:lastRenderedPageBreak/>
              <w:t>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59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191623401078162340100100230045310244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Услуги почтовой связи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Услуги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191623401078162340100100240018621244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не позднее 30 ноября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10621.59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53107.93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61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191623401078162340100100280016203242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191623401078162340100100280026203242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Оказание услуг местной, </w:t>
            </w:r>
            <w:r w:rsidRPr="00B24B25">
              <w:rPr>
                <w:rFonts w:ascii="Times New Roman" w:eastAsia="Times New Roman" w:hAnsi="Times New Roman" w:cs="Times New Roman"/>
                <w:sz w:val="8"/>
                <w:szCs w:val="8"/>
                <w:lang w:eastAsia="ru-RU"/>
              </w:rPr>
              <w:lastRenderedPageBreak/>
              <w:t>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63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191623401078162340100100280036203242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междугородней телефонной связи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191623401078162340100100280046203242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191623401078162340100100280056203242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B24B25">
              <w:rPr>
                <w:rFonts w:ascii="Times New Roman" w:eastAsia="Times New Roman" w:hAnsi="Times New Roman" w:cs="Times New Roman"/>
                <w:sz w:val="8"/>
                <w:szCs w:val="8"/>
                <w:lang w:eastAsia="ru-RU"/>
              </w:rPr>
              <w:lastRenderedPageBreak/>
              <w:t>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191623401078162340100100280066203242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191623401078162340100100290016202242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КонсультантПлюс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государственного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33115.50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Допоставка экземпляров в комплект Систем Консультант Плюс и оказание информационных услуг с использованием </w:t>
            </w:r>
            <w:r w:rsidRPr="00B24B25">
              <w:rPr>
                <w:rFonts w:ascii="Times New Roman" w:eastAsia="Times New Roman" w:hAnsi="Times New Roman" w:cs="Times New Roman"/>
                <w:sz w:val="8"/>
                <w:szCs w:val="8"/>
                <w:lang w:eastAsia="ru-RU"/>
              </w:rPr>
              <w:lastRenderedPageBreak/>
              <w:t>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КонсультантПлюс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68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191623401078162340100100300019511242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1200000.00 / 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даты заключения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r w:rsidRPr="00B24B25">
              <w:rPr>
                <w:rFonts w:ascii="Times New Roman" w:eastAsia="Times New Roman" w:hAnsi="Times New Roman" w:cs="Times New Roman"/>
                <w:sz w:val="8"/>
                <w:szCs w:val="8"/>
                <w:lang w:eastAsia="ru-RU"/>
              </w:rPr>
              <w:lastRenderedPageBreak/>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19162340107816234010</w:t>
            </w:r>
            <w:r w:rsidRPr="00B24B25">
              <w:rPr>
                <w:rFonts w:ascii="Times New Roman" w:eastAsia="Times New Roman" w:hAnsi="Times New Roman" w:cs="Times New Roman"/>
                <w:sz w:val="8"/>
                <w:szCs w:val="8"/>
                <w:lang w:eastAsia="ru-RU"/>
              </w:rPr>
              <w:lastRenderedPageBreak/>
              <w:t>0100310016203242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 xml:space="preserve">Оказание </w:t>
            </w:r>
            <w:r w:rsidRPr="00B24B25">
              <w:rPr>
                <w:rFonts w:ascii="Times New Roman" w:eastAsia="Times New Roman" w:hAnsi="Times New Roman" w:cs="Times New Roman"/>
                <w:sz w:val="8"/>
                <w:szCs w:val="8"/>
                <w:lang w:eastAsia="ru-RU"/>
              </w:rPr>
              <w:lastRenderedPageBreak/>
              <w:t>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498800.0</w:t>
            </w:r>
            <w:r w:rsidRPr="00B24B25">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49880</w:t>
            </w:r>
            <w:r w:rsidRPr="00B24B25">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498800</w:t>
            </w:r>
            <w:r w:rsidRPr="00B24B25">
              <w:rPr>
                <w:rFonts w:ascii="Times New Roman" w:eastAsia="Times New Roman" w:hAnsi="Times New Roman" w:cs="Times New Roman"/>
                <w:sz w:val="8"/>
                <w:szCs w:val="8"/>
                <w:lang w:eastAsia="ru-RU"/>
              </w:rPr>
              <w:lastRenderedPageBreak/>
              <w:t>.00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w:t>
            </w:r>
            <w:r w:rsidRPr="00B24B25">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w:t>
            </w:r>
            <w:r w:rsidRPr="00B24B25">
              <w:rPr>
                <w:rFonts w:ascii="Times New Roman" w:eastAsia="Times New Roman" w:hAnsi="Times New Roman" w:cs="Times New Roman"/>
                <w:sz w:val="8"/>
                <w:szCs w:val="8"/>
                <w:lang w:eastAsia="ru-RU"/>
              </w:rPr>
              <w:lastRenderedPageBreak/>
              <w:t>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24940.</w:t>
            </w:r>
            <w:r w:rsidRPr="00B24B25">
              <w:rPr>
                <w:rFonts w:ascii="Times New Roman" w:eastAsia="Times New Roman" w:hAnsi="Times New Roman" w:cs="Times New Roman"/>
                <w:sz w:val="8"/>
                <w:szCs w:val="8"/>
                <w:lang w:eastAsia="ru-RU"/>
              </w:rPr>
              <w:lastRenderedPageBreak/>
              <w:t xml:space="preserve">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w:t>
            </w:r>
            <w:r w:rsidRPr="00B24B25">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Электро</w:t>
            </w:r>
            <w:r w:rsidRPr="00B24B25">
              <w:rPr>
                <w:rFonts w:ascii="Times New Roman" w:eastAsia="Times New Roman" w:hAnsi="Times New Roman" w:cs="Times New Roman"/>
                <w:sz w:val="8"/>
                <w:szCs w:val="8"/>
                <w:lang w:eastAsia="ru-RU"/>
              </w:rPr>
              <w:lastRenderedPageBreak/>
              <w:t>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w:t>
            </w:r>
            <w:r w:rsidRPr="00B24B25">
              <w:rPr>
                <w:rFonts w:ascii="Times New Roman" w:eastAsia="Times New Roman" w:hAnsi="Times New Roman" w:cs="Times New Roman"/>
                <w:sz w:val="8"/>
                <w:szCs w:val="8"/>
                <w:lang w:eastAsia="ru-RU"/>
              </w:rPr>
              <w:lastRenderedPageBreak/>
              <w:t>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191623401078162340100100330011812244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течении 5 (пяти) календарных дней с даты заключения контракта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B24B25">
              <w:rPr>
                <w:rFonts w:ascii="Times New Roman" w:eastAsia="Times New Roman" w:hAnsi="Times New Roman" w:cs="Times New Roman"/>
                <w:sz w:val="8"/>
                <w:szCs w:val="8"/>
                <w:lang w:eastAsia="ru-RU"/>
              </w:rPr>
              <w:lastRenderedPageBreak/>
              <w:t>оказания услуг): в течении 5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6407.25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Заявление на ИНН КНД 1112015 лист №3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Заявление на льготу КНД 1150063 лист №1</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Заявление на льготу КНД 1150063 лист № 4</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Заявление на ИНН КНД 1112015 лист №2</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"Приложение 7" формы 3-НДФЛ</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w:t>
            </w:r>
            <w:r w:rsidRPr="00B24B25">
              <w:rPr>
                <w:rFonts w:ascii="Times New Roman" w:eastAsia="Times New Roman" w:hAnsi="Times New Roman" w:cs="Times New Roman"/>
                <w:sz w:val="8"/>
                <w:szCs w:val="8"/>
                <w:lang w:eastAsia="ru-RU"/>
              </w:rPr>
              <w:lastRenderedPageBreak/>
              <w:t>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Заявление на ИНН КНД 1112015 лист №1</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"Приложение 5" формы 3-НДФЛ</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"Приложение 6" формы 3-НДФЛ</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"Расчет к Приложению 1" формы 3-НДФЛ</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Заявление на льготу КНД 1150063 лист № 2</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Функциональные, технические, качественные, </w:t>
            </w:r>
            <w:r w:rsidRPr="00B24B25">
              <w:rPr>
                <w:rFonts w:ascii="Times New Roman" w:eastAsia="Times New Roman" w:hAnsi="Times New Roman" w:cs="Times New Roman"/>
                <w:sz w:val="8"/>
                <w:szCs w:val="8"/>
                <w:lang w:eastAsia="ru-RU"/>
              </w:rPr>
              <w:lastRenderedPageBreak/>
              <w:t>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"Раздел 1" формы 3-НДФЛ</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"Приложение 3" формы 3-НДФЛ</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"Приложение 1" формы 3-НДФЛ</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"Расчет к Приложению 5" формы 3-НДФЛ</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"Раздел 2" формы 3-НДФЛ</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w:t>
            </w:r>
            <w:r w:rsidRPr="00B24B25">
              <w:rPr>
                <w:rFonts w:ascii="Times New Roman" w:eastAsia="Times New Roman" w:hAnsi="Times New Roman" w:cs="Times New Roman"/>
                <w:sz w:val="8"/>
                <w:szCs w:val="8"/>
                <w:lang w:eastAsia="ru-RU"/>
              </w:rPr>
              <w:lastRenderedPageBreak/>
              <w:t>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Заявление на льготу КНД 1150063 лист № 3</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"Титульный лист" формы 3-НДФЛ</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"Приложение 4" формы 3-НДФЛ</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191623401078162340100100330021812244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w:t>
            </w:r>
            <w:r w:rsidRPr="00B24B25">
              <w:rPr>
                <w:rFonts w:ascii="Times New Roman" w:eastAsia="Times New Roman" w:hAnsi="Times New Roman" w:cs="Times New Roman"/>
                <w:sz w:val="8"/>
                <w:szCs w:val="8"/>
                <w:lang w:eastAsia="ru-RU"/>
              </w:rPr>
              <w:lastRenderedPageBreak/>
              <w:t>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11795.22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распоряжения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Журнал исходящей корреспонденции ДСП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w:t>
            </w:r>
            <w:r w:rsidRPr="00B24B25">
              <w:rPr>
                <w:rFonts w:ascii="Times New Roman" w:eastAsia="Times New Roman" w:hAnsi="Times New Roman" w:cs="Times New Roman"/>
                <w:sz w:val="8"/>
                <w:szCs w:val="8"/>
                <w:lang w:eastAsia="ru-RU"/>
              </w:rPr>
              <w:lastRenderedPageBreak/>
              <w:t xml:space="preserve">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Реестр к 3-НДФЛ Лечение</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Путевой лист легкового автомобиля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А5 Бумага офсетная плотностью не менее 65 гр/м2. Двусторонняя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личной карточки формы Т-2ГС (МС)</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г/м2 белизна не менее 146% CIE. Поверхность гладкая. Печать черно-белая с двух сторон. Текст по согласованию с заказчиком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заявления о распределении долей налогового вычета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письма налогового органа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B24B25">
              <w:rPr>
                <w:rFonts w:ascii="Times New Roman" w:eastAsia="Times New Roman" w:hAnsi="Times New Roman" w:cs="Times New Roman"/>
                <w:sz w:val="8"/>
                <w:szCs w:val="8"/>
                <w:lang w:eastAsia="ru-RU"/>
              </w:rPr>
              <w:lastRenderedPageBreak/>
              <w:t>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приказа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Двухсторонняя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Реестр к 3-НДФЛ Обучение</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заявления о возврате налога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w:t>
            </w:r>
            <w:r w:rsidRPr="00B24B25">
              <w:rPr>
                <w:rFonts w:ascii="Times New Roman" w:eastAsia="Times New Roman" w:hAnsi="Times New Roman" w:cs="Times New Roman"/>
                <w:sz w:val="8"/>
                <w:szCs w:val="8"/>
                <w:lang w:eastAsia="ru-RU"/>
              </w:rPr>
              <w:lastRenderedPageBreak/>
              <w:t>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письма заместителя руководителя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заявления о неполучении социального вычета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Реестр к 3-НДФЛ Продажа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lastRenderedPageBreak/>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Журнал входящей корреспонденции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Бланк заявления форма №1А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Состоит из 2-х листов формата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Состоит из 3х листов формата А4 Бумага офсетная плотность не менее 80 г/м2, белизна не менее 146% </w:t>
            </w:r>
            <w:r w:rsidRPr="00B24B25">
              <w:rPr>
                <w:rFonts w:ascii="Times New Roman" w:eastAsia="Times New Roman" w:hAnsi="Times New Roman" w:cs="Times New Roman"/>
                <w:sz w:val="8"/>
                <w:szCs w:val="8"/>
                <w:lang w:eastAsia="ru-RU"/>
              </w:rPr>
              <w:lastRenderedPageBreak/>
              <w:t xml:space="preserve">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личной карточки формы Т2</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А3 Картон не мелованный белый плотностью не менее 200 г/м2 белизна не менее 146% CIE Поверхность гладкая. Печать черно-белая с 2-х сторон.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Журнал учета выдачи гербовых бланков</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протокола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w:t>
            </w:r>
            <w:r w:rsidRPr="00B24B25">
              <w:rPr>
                <w:rFonts w:ascii="Times New Roman" w:eastAsia="Times New Roman" w:hAnsi="Times New Roman" w:cs="Times New Roman"/>
                <w:sz w:val="8"/>
                <w:szCs w:val="8"/>
                <w:lang w:eastAsia="ru-RU"/>
              </w:rPr>
              <w:lastRenderedPageBreak/>
              <w:t xml:space="preserve">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Журнал входящей корреспонденции ДСП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потетрадно нитками (не более 12 листов в одной тетрадке), проклеены на тканевую основу по всей длине корешка. Форзац бумага белая 160 г,/м2.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191623401078162340100100350012740244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w:t>
            </w:r>
            <w:r w:rsidRPr="00B24B25">
              <w:rPr>
                <w:rFonts w:ascii="Times New Roman" w:eastAsia="Times New Roman" w:hAnsi="Times New Roman" w:cs="Times New Roman"/>
                <w:sz w:val="8"/>
                <w:szCs w:val="8"/>
                <w:lang w:eastAsia="ru-RU"/>
              </w:rPr>
              <w:lastRenderedPageBreak/>
              <w:t>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3156.51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w:t>
            </w:r>
            <w:r w:rsidRPr="00B24B25">
              <w:rPr>
                <w:rFonts w:ascii="Times New Roman" w:eastAsia="Times New Roman" w:hAnsi="Times New Roman" w:cs="Times New Roman"/>
                <w:sz w:val="8"/>
                <w:szCs w:val="8"/>
                <w:lang w:eastAsia="ru-RU"/>
              </w:rPr>
              <w:lastRenderedPageBreak/>
              <w:t>государств, для целей осуществления закупок для обеспечения государственных и муниципальных нужд»;</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Лампа накаливания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 лампы грушевидная Мощность 60 Вт Световой поток не менее 900 Лм Тип изделия Лампа накаливания Тип цоколя E27 Напряжение 36 В Тип лампы накаливания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Лампа люминесцентная 18 Вт</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Длина 590 мм Мощность 18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Лампа люминесцентная 58 Вт</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Длина 1500 мм Мощность 58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Лампа люминесцентная 36 Вт</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Длина 1200 мм Мощность 36 Вт Напряжение 210-240 В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Лампа светодиодная Е14</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Цоколь E14 Напряжение 210-240 В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Лампа светодиодная Е27</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Цоколь E27 Напряжение 210-240 В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Стартер для трубчатых люминесцентных ламп 36 Вт</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Функциональные, технические, </w:t>
            </w:r>
            <w:r w:rsidRPr="00B24B25">
              <w:rPr>
                <w:rFonts w:ascii="Times New Roman" w:eastAsia="Times New Roman" w:hAnsi="Times New Roman" w:cs="Times New Roman"/>
                <w:sz w:val="8"/>
                <w:szCs w:val="8"/>
                <w:lang w:eastAsia="ru-RU"/>
              </w:rPr>
              <w:lastRenderedPageBreak/>
              <w:t>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Мощность в диапазоне 4-65 Вт, подключение одиночное, напряжение 220-240В, частота сети не менее 50-60 Гц, класс энергоэффективности не ниже А,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Стартер для трубчатых люминесцентных ламп 18 Вт</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Мощность в диапазоне 4-22 Вт, подключение: последовательное, напряжение 220-240В, частота сети не менее 50-60 Гц, класс энергоэффективности не ниже А,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191623401078162340100100360013700244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Завражноа,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заключения контракта, конечный срок оказания услуг: 31.12.019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6000.00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Завражнова, д.9</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w:t>
            </w:r>
            <w:r w:rsidRPr="00B24B25">
              <w:rPr>
                <w:rFonts w:ascii="Times New Roman" w:eastAsia="Times New Roman" w:hAnsi="Times New Roman" w:cs="Times New Roman"/>
                <w:sz w:val="8"/>
                <w:szCs w:val="8"/>
                <w:lang w:eastAsia="ru-RU"/>
              </w:rPr>
              <w:lastRenderedPageBreak/>
              <w:t>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 Рязань, проезд Завражнова,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74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191623401078162340100100370010000244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21262.91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Средства для дезодорирования и ароматизации воздуха в помещениях</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Вид товара;  значение характеристики: Освежитель воздуха,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Форма выпуска;  значение характеристики: Аэрозоль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Соль техническая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Противогололёдный материал для обработки дорог и тротуаров в зимний период. В упаковке не менее 25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Полотно техническое холстопрошивное</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w:t>
            </w:r>
            <w:r w:rsidRPr="00B24B25">
              <w:rPr>
                <w:rFonts w:ascii="Times New Roman" w:eastAsia="Times New Roman" w:hAnsi="Times New Roman" w:cs="Times New Roman"/>
                <w:sz w:val="8"/>
                <w:szCs w:val="8"/>
                <w:lang w:eastAsia="ru-RU"/>
              </w:rPr>
              <w:lastRenderedPageBreak/>
              <w:t>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гр/кв.м.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Губка для посуды</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Салфетки для оргтехники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Вид упаковки – туба Количество не менее 100 шт. в тубе. Размер салфетки – не менее 13 х 18 см Плотность материала – не менее 20г/м2 Состав: нетканый материал на вискозной основе, пропитывающий раствор (содержит антистатик)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Салфетки из микрофибры</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Насадка для швабры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Материал: матерчатая микрофибра,с поперечной нитью. Форма – «юбка», нерезаная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Салфетка вискозная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lastRenderedPageBreak/>
              <w:t xml:space="preserve">Материал: вискоза, размер не менее 300х340 мм,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Шпагат</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Шпагат джуговый, плотность не менее 1200 текс, толщина не менее 1.5 мм, разрывная нагрузка не менее 15 кгс , в бобине не менее 800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Перчатки ПВХ</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Мыло туалетное</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Кусковое, вес не менее 100гр. отдушка: нейтральная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Шампунь для бесконтактной мойки автомобилей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Педназначен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w:t>
            </w:r>
            <w:r w:rsidRPr="00B24B25">
              <w:rPr>
                <w:rFonts w:ascii="Times New Roman" w:eastAsia="Times New Roman" w:hAnsi="Times New Roman" w:cs="Times New Roman"/>
                <w:sz w:val="8"/>
                <w:szCs w:val="8"/>
                <w:lang w:eastAsia="ru-RU"/>
              </w:rPr>
              <w:lastRenderedPageBreak/>
              <w:t>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Мыло туалетное жидкое с дозатором</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 дозатором, объем не менее 500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Средство для мытья стекол и зеркал</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Чистящее средство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Объем не менее 480гр. Форма выпуска - порошок Устраняет застарелые жировые пятна, известковый налет, ржавчину. Подходит для сантехники, стен.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Мыло туалетное жидкое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Косметическое гипоаллергенное жидкое мыло. Объем канистры не менее 5л.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Моющее средство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w:t>
            </w:r>
            <w:r w:rsidRPr="00B24B25">
              <w:rPr>
                <w:rFonts w:ascii="Times New Roman" w:eastAsia="Times New Roman" w:hAnsi="Times New Roman" w:cs="Times New Roman"/>
                <w:sz w:val="8"/>
                <w:szCs w:val="8"/>
                <w:lang w:eastAsia="ru-RU"/>
              </w:rPr>
              <w:lastRenderedPageBreak/>
              <w:t xml:space="preserve">не менее 750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Чистящее средство для туалета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анионные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Незамерзающая жидкость для омывания стекол</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Незамерзающая жидкость для омывания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r w:rsidRPr="00B24B25">
              <w:rPr>
                <w:rFonts w:ascii="Times New Roman" w:eastAsia="Times New Roman" w:hAnsi="Times New Roman" w:cs="Times New Roman"/>
                <w:sz w:val="8"/>
                <w:szCs w:val="8"/>
                <w:lang w:eastAsia="ru-RU"/>
              </w:rPr>
              <w:sym w:font="Symbol" w:char="F0B0"/>
            </w:r>
            <w:r w:rsidRPr="00B24B25">
              <w:rPr>
                <w:rFonts w:ascii="Times New Roman" w:eastAsia="Times New Roman" w:hAnsi="Times New Roman" w:cs="Times New Roman"/>
                <w:sz w:val="8"/>
                <w:szCs w:val="8"/>
                <w:lang w:eastAsia="ru-RU"/>
              </w:rPr>
              <w:t>С - чистящая способность не менее 85%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Перчатки резиновые хозяйственные</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 хлопковым напылением, бесшовные из латекса с рифленой </w:t>
            </w:r>
            <w:r w:rsidRPr="00B24B25">
              <w:rPr>
                <w:rFonts w:ascii="Times New Roman" w:eastAsia="Times New Roman" w:hAnsi="Times New Roman" w:cs="Times New Roman"/>
                <w:sz w:val="8"/>
                <w:szCs w:val="8"/>
                <w:lang w:eastAsia="ru-RU"/>
              </w:rPr>
              <w:lastRenderedPageBreak/>
              <w:t xml:space="preserve">поверхностью рабочих частей, повышенной прочности. Поставляются в мягкой упаковке с европодвесом. В упаковке не менее 2 шт. Размер L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Ведро с отжимом</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Батарейка АА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Типоразмер элемента питания AA LR6 (пальчиковые) Напряжение 1.5 В Емкость не менее 2500 мач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Батарейка ААА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Типоразмер элемента питания AAA LR03 (мизинчиковые) Напряжение 1.5 В Емкость не менее 1150 мач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Сетевой фильтр</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выходных розеток – не менее 5 розеток евростандарта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Ерш для унитаза с подставкой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Изготовлен из пластика. Размер — не менее 13×13×35 см. Габариты ерша (отдельно) — не менее 8×8×36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191623401078162340100100370020000244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хозяйственн</w:t>
            </w:r>
            <w:r w:rsidRPr="00B24B25">
              <w:rPr>
                <w:rFonts w:ascii="Times New Roman" w:eastAsia="Times New Roman" w:hAnsi="Times New Roman" w:cs="Times New Roman"/>
                <w:sz w:val="8"/>
                <w:szCs w:val="8"/>
                <w:lang w:eastAsia="ru-RU"/>
              </w:rPr>
              <w:lastRenderedPageBreak/>
              <w:t>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w:t>
            </w:r>
            <w:r w:rsidRPr="00B24B25">
              <w:rPr>
                <w:rFonts w:ascii="Times New Roman" w:eastAsia="Times New Roman" w:hAnsi="Times New Roman" w:cs="Times New Roman"/>
                <w:sz w:val="8"/>
                <w:szCs w:val="8"/>
                <w:lang w:eastAsia="ru-RU"/>
              </w:rPr>
              <w:lastRenderedPageBreak/>
              <w:t>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22831.64 </w:t>
            </w:r>
            <w:r w:rsidRPr="00B24B25">
              <w:rPr>
                <w:rFonts w:ascii="Times New Roman" w:eastAsia="Times New Roman" w:hAnsi="Times New Roman" w:cs="Times New Roman"/>
                <w:sz w:val="8"/>
                <w:szCs w:val="8"/>
                <w:lang w:eastAsia="ru-RU"/>
              </w:rPr>
              <w:lastRenderedPageBreak/>
              <w:t xml:space="preserve">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Электронный </w:t>
            </w:r>
            <w:r w:rsidRPr="00B24B25">
              <w:rPr>
                <w:rFonts w:ascii="Times New Roman" w:eastAsia="Times New Roman" w:hAnsi="Times New Roman" w:cs="Times New Roman"/>
                <w:sz w:val="8"/>
                <w:szCs w:val="8"/>
                <w:lang w:eastAsia="ru-RU"/>
              </w:rPr>
              <w:lastRenderedPageBreak/>
              <w:t>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Использование в </w:t>
            </w:r>
            <w:r w:rsidRPr="00B24B25">
              <w:rPr>
                <w:rFonts w:ascii="Times New Roman" w:eastAsia="Times New Roman" w:hAnsi="Times New Roman" w:cs="Times New Roman"/>
                <w:sz w:val="8"/>
                <w:szCs w:val="8"/>
                <w:lang w:eastAsia="ru-RU"/>
              </w:rPr>
              <w:lastRenderedPageBreak/>
              <w:t>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Мешок полипропиленовый тканный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Бумага туалетная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Полотенце бумажное</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Тип полотенец – листовой Тип сложения –ZZ Количество </w:t>
            </w:r>
            <w:r w:rsidRPr="00B24B25">
              <w:rPr>
                <w:rFonts w:ascii="Times New Roman" w:eastAsia="Times New Roman" w:hAnsi="Times New Roman" w:cs="Times New Roman"/>
                <w:sz w:val="8"/>
                <w:szCs w:val="8"/>
                <w:lang w:eastAsia="ru-RU"/>
              </w:rPr>
              <w:lastRenderedPageBreak/>
              <w:t xml:space="preserve">слоев – 1 Размер листа – не менее 23x23 см Должно быть тиснение Количество листов в упаковке не менее 250 Цвет бумаги - белый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Салфетки бумажные</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Мешки для мусора 180 литров</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Мешки для мусора 120 литров</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Мешки для мусора 30 литров</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Мешки для мусора 60 литров</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Совок</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Корзина для бумаг</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см: не менее 25. Высота, см: не менее 27. Материал изделия: пластик. Перфорированный корпус: да. Наличие ручек: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Лопата снеговая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Материал - алюминиевая, с черенком, размеры не менее 430*370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Метла-щетка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Веник</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Прошит синтетической нитью.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Щетка для пола с рукояткой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Швабра с насадкой "юбка"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микрофибра,с поперечной нитью. Форма – «юбка», нерезаная Возможность применения с бытовой химией.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191623401078162340100100380010000244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в течении 10 календарных дней с даты </w:t>
            </w:r>
            <w:r w:rsidRPr="00B24B25">
              <w:rPr>
                <w:rFonts w:ascii="Times New Roman" w:eastAsia="Times New Roman" w:hAnsi="Times New Roman" w:cs="Times New Roman"/>
                <w:sz w:val="8"/>
                <w:szCs w:val="8"/>
                <w:lang w:eastAsia="ru-RU"/>
              </w:rPr>
              <w:lastRenderedPageBreak/>
              <w:t>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 xml:space="preserve">18304.52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91522.61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Блоки для записей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цвет;  значение характеристики: белый,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Плотность ;  значение характеристики: не менее 80 г/м2,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значение характеристики: Без клейкого края ,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Фигурные;  значение характеристики: Нет ,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цветов;  значение характеристики: 1,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 боксе;  значение характеристики: Нет,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листов в блоке;  значение характеристики: ≥ 1000 ; единица измерения характеристики: Штука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Папка пластиковая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плотность;  значение характеристики: не менее 700 мкм,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Ширина корешка, min;  значение характеристики: ≥ 15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Механизм;  значение характеристики: Зажим,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lastRenderedPageBreak/>
              <w:t>Тип;  значение характеристики: Папка-регистратор,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Формат;  значение характеристики: A4,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Ширина корешка, max;  значение характеристики: ≤ 20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Папка пластиковая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Плотность;  значение характеристики: Не менее 180 мкм,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значение характеристики: Папка-конверт,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Формат;  значение характеристики: A4,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Способ фиксации;  значение характеристики: Кнопка,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Ролик для факса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внутренний диаметр втулки;  значение характеристики: 12 мм,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ширина ролика;  значен</w:t>
            </w:r>
            <w:r w:rsidRPr="00B24B25">
              <w:rPr>
                <w:rFonts w:ascii="Times New Roman" w:eastAsia="Times New Roman" w:hAnsi="Times New Roman" w:cs="Times New Roman"/>
                <w:sz w:val="8"/>
                <w:szCs w:val="8"/>
                <w:lang w:eastAsia="ru-RU"/>
              </w:rPr>
              <w:lastRenderedPageBreak/>
              <w:t>ие характеристики: 210 мм,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Длина намотки;  значение характеристики: ≥ 27  и  ≤ 30 ; единица измерения характеристики: 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Наличие сигнальной полосы;  значение характеристики: Да,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Ручка канцелярская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Ручка автоматическая;  значение характеристики: Нет,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Цвет чернил;  значение характеристики: Синий,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цветов;  значение характеристики: 1,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Вид;  значение характеристики: Шариковая,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Папка картонная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Механизм;  значение характеристики: Арочный,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значение характеристики: Папка-регистратор,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Ширина корешка, max;  значение характеристики: ≤ 80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lastRenderedPageBreak/>
              <w:t>Формат;  значение характеристики: A4,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Ширина корешка, min;  значение характеристики: ≥ 75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Папка пластиковая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Плотность;  значение характеристики: Не менее 180 мкм,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Формат;  значение характеристики: A4,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значение характеристики: Папка-уголок,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Папка пластиковая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Плотность;  значение характеристики: не менее 130 мкм,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Формат;  значение характеристики: A4,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Ширина корешка, min;  значение характеристики: ≥ 15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значение характеристики: Папка-скоросшиватель,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Ширина корешка, max;  значение характеристики: ≤ 20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Обоснование включения дополнительной информации в </w:t>
            </w:r>
            <w:r w:rsidRPr="00B24B25">
              <w:rPr>
                <w:rFonts w:ascii="Times New Roman" w:eastAsia="Times New Roman" w:hAnsi="Times New Roman" w:cs="Times New Roman"/>
                <w:sz w:val="8"/>
                <w:szCs w:val="8"/>
                <w:lang w:eastAsia="ru-RU"/>
              </w:rPr>
              <w:lastRenderedPageBreak/>
              <w:t>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Файл-вкладыш</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Формат;  значение характеристики: А4,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Плотность, мкм;  значение характеристики: ≥ 35  и  &lt; 45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Вид;  значение характеристики: Глянцевый,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Ручка канцелярская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Липкий слой на основании подставки;  значение характеристики: Наличие,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Ручка автоматическая;  значение характеристики: Нет,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Цвет чернил;  значение характеристики: Синий,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Вид;  значение характеристики: Шариковая,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Толщина линии письма;  значение характеристики: </w:t>
            </w:r>
            <w:r w:rsidRPr="00B24B25">
              <w:rPr>
                <w:rFonts w:ascii="Times New Roman" w:eastAsia="Times New Roman" w:hAnsi="Times New Roman" w:cs="Times New Roman"/>
                <w:sz w:val="8"/>
                <w:szCs w:val="8"/>
                <w:lang w:eastAsia="ru-RU"/>
              </w:rPr>
              <w:lastRenderedPageBreak/>
              <w:t>0.5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цветов;  значение характеристики: 1,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Ножницы канцелярские</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Длина, min;  значение характеристики: ≥ 190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лезвия;  значение характеристики: Тупоконечное,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Вид лезвия;  значение характеристики: Прямое,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Длина, max;  значение характеристики: ≤ 210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Ручка канцелярская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Толщина линии письма;  значение характеристики: 0.5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Ручка автоматическая;  значение характеристики: Нет,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Цвет чернил;  значение характеристики: Черный,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Вид;  значение характеристики: Гелевая,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Нож </w:t>
            </w:r>
            <w:r w:rsidRPr="00B24B25">
              <w:rPr>
                <w:rFonts w:ascii="Times New Roman" w:eastAsia="Times New Roman" w:hAnsi="Times New Roman" w:cs="Times New Roman"/>
                <w:sz w:val="8"/>
                <w:szCs w:val="8"/>
                <w:lang w:eastAsia="ru-RU"/>
              </w:rPr>
              <w:lastRenderedPageBreak/>
              <w:t>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Линейка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Шкала измерения;  значение характеристики: Сантиметровая ,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Материал;  значение характеристики: Пластик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Клейкие закладки пластиковые</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размер закладки;  значение характеристики: 45 мм * 12 мм,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листов в упаковке, не менее;  значение характеристики: 100 ; единица измерения характеристики: Штука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Ручка канцелярская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Вид;  значение характеристики: Гелевая,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Цвет чернил;  значение характеристики: Синий,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Толщина линии письма;  значение характеристики: 0.5 ; единица измерения </w:t>
            </w:r>
            <w:r w:rsidRPr="00B24B25">
              <w:rPr>
                <w:rFonts w:ascii="Times New Roman" w:eastAsia="Times New Roman" w:hAnsi="Times New Roman" w:cs="Times New Roman"/>
                <w:sz w:val="8"/>
                <w:szCs w:val="8"/>
                <w:lang w:eastAsia="ru-RU"/>
              </w:rPr>
              <w:lastRenderedPageBreak/>
              <w:t>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Ручка автоматическая;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Блоки для записей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листов в блоке;  значение характеристики: ≥ 100 ; единица измерения характеристики: Штука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цветов;  значение характеристики: 1,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значение характеристики: С клейким краем ,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Фигурные;  значение характеристики: Нет ,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Карандаш чернографитный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Наличие ластика;  значение характеристики: Нет ,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карандаша;  значение характеристики: ТМ (твердомягкий),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Наличие заточенного стержня;  значение характеристики: Да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Бумага форматная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Масса бумаги площадью 1м2 , г;  значение характеристики: ≤ 80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Формат ;  значение характеристики: A3 ,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Марка бумаги, не ниже;  значение характеристики: B ,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Цветность;  значение характеристики: Белая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Клей канцелярский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вид клея;  значение характеристики: силикатный,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Объем, min;  значение характеристики: ≥ 100 ; единица измерения характеристики: Кубический сантиметр;^миллилитр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Объем, max;  значение характеристики: ≤ 150 ; единица измерения характеристики: Кубический сантиметр;^миллилитр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  значение характеристики: Жидкий ,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Конверт почтовый е65, с правым окном</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Немаркированный, размер 110х220 мм, без подсказа, с правым окном, отрывная лента, внутренняя запечатка,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Пакет почтовый В4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Немаркированный, размер 162х229 мм, внутренняя запечатка,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Пакет почтовый полиэтиленовый 280х380</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«Куда-Кому», снабжен отрывной клейкой лентой. Размер 280х380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Конверт почтовый С5, с подсказом, без окна, отрывная лента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Немаркированный, размер 162х229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Конверт почтовый С4, с подсказом, без окна, отрывная лента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Немаркированный, размер 229х324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Папка бумажная с завязками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B24B25">
              <w:rPr>
                <w:rFonts w:ascii="Times New Roman" w:eastAsia="Times New Roman" w:hAnsi="Times New Roman" w:cs="Times New Roman"/>
                <w:sz w:val="8"/>
                <w:szCs w:val="8"/>
                <w:lang w:eastAsia="ru-RU"/>
              </w:rPr>
              <w:lastRenderedPageBreak/>
              <w:t>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Формат А4 с завязками. Изготовлена из мелованного картона белого цвета, плотность не менее 380 г/кв.м, на лицевой стороне есть поля для подписывания. Внутри оснащена тремя клапанами, благодаря которым документы не выпадают. Вместимость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Скоросшиватели бумажные "Дело"</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Формат А4, плотность картона не менее 440 г/м², мелованный картон, пробитый, механизм из жести, длина усиков не менее 45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Папка обложка Дело без скоросшивателя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Формат А4, мелованный картон, плотность материала не менее 380 г/кв.м. Без скоросшивателя и завязок. На лицевой стороне есть поля для подписывания. Вместимость —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Блокнот на спирали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Тетрадь общая 48 листов</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 в клетку, формат А5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Клей-карандаш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Для склеивания бумаги; без запаха; без растворителей; вес: не менее 20 гр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Клей ПВА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Пластилин пломбировочный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Нить для прошивки документов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Точилка для карандашей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Резинка универсальная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г/упак.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Кнопки гвоздики канцелярские</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Функциональные, технические, </w:t>
            </w:r>
            <w:r w:rsidRPr="00B24B25">
              <w:rPr>
                <w:rFonts w:ascii="Times New Roman" w:eastAsia="Times New Roman" w:hAnsi="Times New Roman" w:cs="Times New Roman"/>
                <w:sz w:val="8"/>
                <w:szCs w:val="8"/>
                <w:lang w:eastAsia="ru-RU"/>
              </w:rPr>
              <w:lastRenderedPageBreak/>
              <w:t>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Никелированные с цветными головками. Диаметр - не менее 10 мм, длина острия - не менее 7 мм. Не менее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Степлер №10</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Шило канцелярское</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Антистеплер</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Корпус – металл и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Клейкая лента скотч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Подушка увлажняющая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Гелевая подушка для смачивания пальцев, вес не менее 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Ластик</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Функциональные, технические, качественные, </w:t>
            </w:r>
            <w:r w:rsidRPr="00B24B25">
              <w:rPr>
                <w:rFonts w:ascii="Times New Roman" w:eastAsia="Times New Roman" w:hAnsi="Times New Roman" w:cs="Times New Roman"/>
                <w:sz w:val="8"/>
                <w:szCs w:val="8"/>
                <w:lang w:eastAsia="ru-RU"/>
              </w:rPr>
              <w:lastRenderedPageBreak/>
              <w:t>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Дырокол</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Штемпельная краска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Лоток для бумаг вертикальный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Прозрачный, полистирол, ширина не менее 85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Подставка для пишущих пренадлежностей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Степлер №24/6</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Лоток для бумаг горизонтальный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Решетчатый, </w:t>
            </w:r>
            <w:r w:rsidRPr="00B24B25">
              <w:rPr>
                <w:rFonts w:ascii="Times New Roman" w:eastAsia="Times New Roman" w:hAnsi="Times New Roman" w:cs="Times New Roman"/>
                <w:sz w:val="8"/>
                <w:szCs w:val="8"/>
                <w:lang w:eastAsia="ru-RU"/>
              </w:rPr>
              <w:lastRenderedPageBreak/>
              <w:t>прозрачный, полистирол, размер не менее 340х270х70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Скрепочница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Набор текстовыделителей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Маркер перманентный черный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Корректирующая жидкость</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191623401078162340100100380020000244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течении 10 календарных дней </w:t>
            </w:r>
            <w:r w:rsidRPr="00B24B25">
              <w:rPr>
                <w:rFonts w:ascii="Times New Roman" w:eastAsia="Times New Roman" w:hAnsi="Times New Roman" w:cs="Times New Roman"/>
                <w:sz w:val="8"/>
                <w:szCs w:val="8"/>
                <w:lang w:eastAsia="ru-RU"/>
              </w:rPr>
              <w:lastRenderedPageBreak/>
              <w:t>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17993.07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Зажим для бумаг</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скрепляемых листов, max;  значение характеристики: ≤ 240 ; единица измерения характеристики: Штука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Цвет;  значение характеристики: Черный,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скрепляемых листов, min;  значение характеристики: ≥ 240 ; единица измерения характеристики: Штука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Скрепки металлические</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Длина, max;  значение характеристики: ≤ 50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Длина, min;  значение характеристики: ≥ 45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Скобы для степлера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lastRenderedPageBreak/>
              <w:t>Размер скоб;  значение характеристики: №10,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в упаковке, min;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Зажим для бумаг</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скрепляемых листов, min;  значение характеристики: ≥ 100 ; единица измерения характеристики: Штука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Цвет;  значение характеристики: Черный,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скрепляемых листов, max;  значение характеристики: ≤ 100 ; единица измерения характеристики: Штука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Скрепки металлические</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Длина, min;  значение характеристики: ≥ 26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Длина, max;  значение характеристики: ≤ 30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Обоснование включения дополнительной информации в сведения о товаре, работе, услуге: в связи с потребностью </w:t>
            </w:r>
            <w:r w:rsidRPr="00B24B25">
              <w:rPr>
                <w:rFonts w:ascii="Times New Roman" w:eastAsia="Times New Roman" w:hAnsi="Times New Roman" w:cs="Times New Roman"/>
                <w:sz w:val="8"/>
                <w:szCs w:val="8"/>
                <w:lang w:eastAsia="ru-RU"/>
              </w:rPr>
              <w:lastRenderedPageBreak/>
              <w:t>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Скобы для степлера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Размер скоб;  значение характеристики: №23/8,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в упаковке, min;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Скобы для степлера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Размер скоб;  значение характеристики: №24/6,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в упаковке, min;  значение характеристики: ≥ 1000 ; единица измерения характеристики: Штука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Короб архивный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Складной, формат А4, выполнен из плотного картона с покрытием из бумвинила, плотностью не менее 220 г/м2, разборный с завязками, корешок не менее 75мм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с даты заключен</w:t>
            </w:r>
            <w:r w:rsidRPr="00B24B25">
              <w:rPr>
                <w:rFonts w:ascii="Times New Roman" w:eastAsia="Times New Roman" w:hAnsi="Times New Roman" w:cs="Times New Roman"/>
                <w:sz w:val="8"/>
                <w:szCs w:val="8"/>
                <w:lang w:eastAsia="ru-RU"/>
              </w:rPr>
              <w:lastRenderedPageBreak/>
              <w:t>ия контракта, конечный срок оказания услуг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31891.80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191623401078162340100100400011712244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термолент, термотрансферных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7531.78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Термолента 80х120х26</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термоактивным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гр/м2, термослой наружу.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Термотрансферная этикетка для аппарата Zebra TLP2824 Plus</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lastRenderedPageBreak/>
              <w:t>Самоклеющаяся этикетка, с обратной стороны которой находится невысыхающий клеевой слой. Без нанесения печати. тип поверхности: полуглянец, технология печати: термоперенос с риббона. Количество этикетов в рулоне не менее 900 штук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Термотрансферная лента для аппарата Zebra TLP824 Plus</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Термотрансферная лента для на основе полиэстерной пленки с красящим слоем. Тим: WAX/RESIN (воск/смола). Направление печати: OUT Длина ленты не менее 74 метра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Термолента 80х150х18</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гр/м2, Термослой наружу.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191623401078162340100100410012823244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Поставка картриджей чернильных для франкировальной машины PostBase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r w:rsidRPr="00B24B25">
              <w:rPr>
                <w:rFonts w:ascii="Times New Roman" w:eastAsia="Times New Roman" w:hAnsi="Times New Roman" w:cs="Times New Roman"/>
                <w:sz w:val="8"/>
                <w:szCs w:val="8"/>
                <w:lang w:eastAsia="ru-RU"/>
              </w:rPr>
              <w:lastRenderedPageBreak/>
              <w:t>поставка товара в течении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w:t>
            </w:r>
            <w:r w:rsidRPr="00B24B25">
              <w:rPr>
                <w:rFonts w:ascii="Times New Roman" w:eastAsia="Times New Roman" w:hAnsi="Times New Roman" w:cs="Times New Roman"/>
                <w:sz w:val="8"/>
                <w:szCs w:val="8"/>
                <w:lang w:eastAsia="ru-RU"/>
              </w:rPr>
              <w:lastRenderedPageBreak/>
              <w:t>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PostBase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191623401078162340100100420014520244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срок оказания услуг - 31.12.2019г.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8715.00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191623401078162340100100430012620242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B24B25">
              <w:rPr>
                <w:rFonts w:ascii="Times New Roman" w:eastAsia="Times New Roman" w:hAnsi="Times New Roman" w:cs="Times New Roman"/>
                <w:sz w:val="8"/>
                <w:szCs w:val="8"/>
                <w:lang w:eastAsia="ru-RU"/>
              </w:rPr>
              <w:lastRenderedPageBreak/>
              <w:t>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4313.04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w:t>
            </w:r>
            <w:r w:rsidRPr="00B24B25">
              <w:rPr>
                <w:rFonts w:ascii="Times New Roman" w:eastAsia="Times New Roman" w:hAnsi="Times New Roman" w:cs="Times New Roman"/>
                <w:sz w:val="8"/>
                <w:szCs w:val="8"/>
                <w:lang w:eastAsia="ru-RU"/>
              </w:rPr>
              <w:lastRenderedPageBreak/>
              <w:t>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lastRenderedPageBreak/>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Мышь компьютерная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Клавиатура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Память для рабочей станции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Разветвитель RG-45 кат. 5е</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Разветвители применяются парами как </w:t>
            </w:r>
            <w:r w:rsidRPr="00B24B25">
              <w:rPr>
                <w:rFonts w:ascii="Times New Roman" w:eastAsia="Times New Roman" w:hAnsi="Times New Roman" w:cs="Times New Roman"/>
                <w:sz w:val="8"/>
                <w:szCs w:val="8"/>
                <w:lang w:eastAsia="ru-RU"/>
              </w:rPr>
              <w:lastRenderedPageBreak/>
              <w:t>временное решение для организации 2 подключений Ethernet 100 Мбит/сек по одному 4-парному кабелю категории не ниже 5е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Витая пара кат. 5e</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Одножильный (Solid)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мм2 Количество пар 4 Длина кабеля не менее 305 метров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Кабель телефонный ( 4-х жильный)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Аккумулятор для источника бесперебойного питания, емкость 7 А∙ч, 12 В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Емкость - 7 А∙ч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Коннектор 4P4C-1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Разветвитель для телефонной розетки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Порты 1AM - 3 AF Разветвитель предназначен для подключения трех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Аккумулятор для источника бесперебойного питания, Емкость - 5 А∙ч, 12 В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Емкость - 5 А∙ч Напряжение - 12 В Ширина- 70 мм Высота - 101 мм Длина - 90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Неуправляемый коммутатор</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Link/ACT, Power Варианты крепления крепление к стене Питание от электросети Блок питания внешний, в комплекте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Разветвитель для телефонной розетки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Порты 1AM - 2 AF Разветвитель предназначен для подключения двух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Аккумулятор для источника бесперебойного питания, Емкость - 9 А∙ч, 12 В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Емкость - 9 А∙ч Напряжение - 12 В Ширина- 65 мм Высота - 94 мм Длина -</w:t>
            </w:r>
            <w:r w:rsidRPr="00B24B25">
              <w:rPr>
                <w:rFonts w:ascii="Times New Roman" w:eastAsia="Times New Roman" w:hAnsi="Times New Roman" w:cs="Times New Roman"/>
                <w:sz w:val="8"/>
                <w:szCs w:val="8"/>
                <w:lang w:eastAsia="ru-RU"/>
              </w:rPr>
              <w:lastRenderedPageBreak/>
              <w:t xml:space="preserve">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Коннектор RJ-45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Коннектор обжимной для "витой пары" UTP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191623401078162340100100440011721244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11503.46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Короб архивный, ширина корешка 150 мм</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Материал - микрогофрокартон, цвет белый, высота не менее 320 мм, ширина 250 мм, ширина корешка 150 мм, вместимость до 1400 листов, наличие 2 х/б завязок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Короб архивный, ширина корешка 75 мм</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Материал - микрогофрокартон, цвет белый, высота не менее 320 мм, ширина 250 мм, ширина корешка 75 мм, вместимость до 700 листов, наличие 2 х/б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191623401078162340100100450010000244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Поставка цифровых тахографов с СКЗИ, </w:t>
            </w:r>
            <w:r w:rsidRPr="00B24B25">
              <w:rPr>
                <w:rFonts w:ascii="Times New Roman" w:eastAsia="Times New Roman" w:hAnsi="Times New Roman" w:cs="Times New Roman"/>
                <w:sz w:val="8"/>
                <w:szCs w:val="8"/>
                <w:lang w:eastAsia="ru-RU"/>
              </w:rPr>
              <w:lastRenderedPageBreak/>
              <w:t>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w:t>
            </w:r>
            <w:r w:rsidRPr="00B24B25">
              <w:rPr>
                <w:rFonts w:ascii="Times New Roman" w:eastAsia="Times New Roman" w:hAnsi="Times New Roman" w:cs="Times New Roman"/>
                <w:sz w:val="8"/>
                <w:szCs w:val="8"/>
                <w:lang w:eastAsia="ru-RU"/>
              </w:rPr>
              <w:lastRenderedPageBreak/>
              <w:t>(выполнения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течение 20 (Двадцати)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4943.75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Использование в соответствии с </w:t>
            </w:r>
            <w:r w:rsidRPr="00B24B25">
              <w:rPr>
                <w:rFonts w:ascii="Times New Roman" w:eastAsia="Times New Roman" w:hAnsi="Times New Roman" w:cs="Times New Roman"/>
                <w:sz w:val="8"/>
                <w:szCs w:val="8"/>
                <w:lang w:eastAsia="ru-RU"/>
              </w:rPr>
              <w:lastRenderedPageBreak/>
              <w:t>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Карта водителя с СКЗИ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Материал изготовления: поликарбонат Тип карты: контактная Форм-фактор: ID-1 (CR-80) Время безотказной работы: до 500 циклов записи/удаления Пластиковая карта с встроенным микрочипом, используемая для работы с цифровым тахографом с блоком СКЗИ, который установлен в автомобиле. Пластиковая карта должна иметь свой PIN-код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Датчик скорости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Номер детали: 2171-20302410 KITAS2+ Ford 4:1 63,2 мм U=1,2 мм. (либо эквивалент) Применяемость: Форд Транзит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Цифровой тахограф с СКЗИ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Номинальное напряжение питания, В: 12 Рабочий диапазон напряжения питания, В: 10,5-16 Потребляемый ток в режиме </w:t>
            </w:r>
            <w:r w:rsidRPr="00B24B25">
              <w:rPr>
                <w:rFonts w:ascii="Times New Roman" w:eastAsia="Times New Roman" w:hAnsi="Times New Roman" w:cs="Times New Roman"/>
                <w:sz w:val="8"/>
                <w:szCs w:val="8"/>
                <w:lang w:eastAsia="ru-RU"/>
              </w:rPr>
              <w:lastRenderedPageBreak/>
              <w:t xml:space="preserve">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имп/км: 4000-25000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85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40980.00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204900.00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Экологический класс;  значение характеристики: Не ниже К5,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топлива дизельного;  значение характеристики: Межсезонное,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Сорт/класс топлива;  значен</w:t>
            </w:r>
            <w:r w:rsidRPr="00B24B25">
              <w:rPr>
                <w:rFonts w:ascii="Times New Roman" w:eastAsia="Times New Roman" w:hAnsi="Times New Roman" w:cs="Times New Roman"/>
                <w:sz w:val="8"/>
                <w:szCs w:val="8"/>
                <w:lang w:eastAsia="ru-RU"/>
              </w:rPr>
              <w:lastRenderedPageBreak/>
              <w:t>ие характеристики: Не ниже E,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Экологический класс;  значение характеристики: Не ниже К5,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86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191623401078162340100100470017120244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30 (Тридцати)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7783.33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191623401078162340100100480013314244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w:t>
            </w:r>
            <w:r w:rsidRPr="00B24B25">
              <w:rPr>
                <w:rFonts w:ascii="Times New Roman" w:eastAsia="Times New Roman" w:hAnsi="Times New Roman" w:cs="Times New Roman"/>
                <w:sz w:val="8"/>
                <w:szCs w:val="8"/>
                <w:lang w:eastAsia="ru-RU"/>
              </w:rPr>
              <w:lastRenderedPageBreak/>
              <w:t>напряжением 0,4 кВ по адресу: г.Рязань, ул.Свободы д.80А в соответствии с предписанием Ростехнадзора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B24B25">
              <w:rPr>
                <w:rFonts w:ascii="Times New Roman" w:eastAsia="Times New Roman" w:hAnsi="Times New Roman" w:cs="Times New Roman"/>
                <w:sz w:val="8"/>
                <w:szCs w:val="8"/>
                <w:lang w:eastAsia="ru-RU"/>
              </w:rPr>
              <w:lastRenderedPageBreak/>
              <w:t xml:space="preserve">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 дата заключения контракта, конечный срок - в течение 60 календарных дней с даты заключения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10750.00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Возникновение иных обстоятельств, предвидеть которые на дату </w:t>
            </w:r>
            <w:r w:rsidRPr="00B24B25">
              <w:rPr>
                <w:rFonts w:ascii="Times New Roman" w:eastAsia="Times New Roman" w:hAnsi="Times New Roman" w:cs="Times New Roman"/>
                <w:sz w:val="8"/>
                <w:szCs w:val="8"/>
                <w:lang w:eastAsia="ru-RU"/>
              </w:rPr>
              <w:lastRenderedPageBreak/>
              <w:t>утверждения плана-графика закупок было невозможно</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Выполнение работ по допуску в постоянную эксплуатацию электроустановки напряжением 0,4 кВ по адресу: г.Рязань,ул.Свободы д.80А в соответствии с предписанием Ростехнадзора № 5-20-Т-729/1-2018</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191623401078162340100100490011723244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1800.00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Функциональные, технические, качественные, </w:t>
            </w:r>
            <w:r w:rsidRPr="00B24B25">
              <w:rPr>
                <w:rFonts w:ascii="Times New Roman" w:eastAsia="Times New Roman" w:hAnsi="Times New Roman" w:cs="Times New Roman"/>
                <w:sz w:val="8"/>
                <w:szCs w:val="8"/>
                <w:lang w:eastAsia="ru-RU"/>
              </w:rPr>
              <w:lastRenderedPageBreak/>
              <w:t>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Немаркированный, размер 162х229 мм, внутренняя запечатка,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89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191623401078162340100100500010000244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12591.33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Шина пневматическая для легкового автомобиля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Шина пневматическая для легкового </w:t>
            </w:r>
            <w:r w:rsidRPr="00B24B25">
              <w:rPr>
                <w:rFonts w:ascii="Times New Roman" w:eastAsia="Times New Roman" w:hAnsi="Times New Roman" w:cs="Times New Roman"/>
                <w:sz w:val="8"/>
                <w:szCs w:val="8"/>
                <w:lang w:eastAsia="ru-RU"/>
              </w:rPr>
              <w:lastRenderedPageBreak/>
              <w:t>автомобиля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Шина пневматическая для легкового автомобиля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Номинальная ширина профиля;  значение характеристики: 255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Номинальный посадочный диаметр обода;  значение характеристики: 19 ; единица измерения характеристики: Дюйм (25,4 мм)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Номинальное отношение высоты профиля шины к ее </w:t>
            </w:r>
            <w:r w:rsidRPr="00B24B25">
              <w:rPr>
                <w:rFonts w:ascii="Times New Roman" w:eastAsia="Times New Roman" w:hAnsi="Times New Roman" w:cs="Times New Roman"/>
                <w:sz w:val="8"/>
                <w:szCs w:val="8"/>
                <w:lang w:eastAsia="ru-RU"/>
              </w:rPr>
              <w:lastRenderedPageBreak/>
              <w:t>ширине;  значение характеристики: 50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Шина пневматическая для легкового автомобиля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Шина пневматическая для легкового автомобиля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65 ; единица измерения характеристики: Процент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Способ герметизации шины;  значени</w:t>
            </w:r>
            <w:r w:rsidRPr="00B24B25">
              <w:rPr>
                <w:rFonts w:ascii="Times New Roman" w:eastAsia="Times New Roman" w:hAnsi="Times New Roman" w:cs="Times New Roman"/>
                <w:sz w:val="8"/>
                <w:szCs w:val="8"/>
                <w:lang w:eastAsia="ru-RU"/>
              </w:rPr>
              <w:lastRenderedPageBreak/>
              <w:t>е характеристики: Бескамерные,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Шина пневматическая для легкового автомобиля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Номинальная ширина профиля;  значение характеристики: 215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Категория использования шины;  значение характеристики: Универсальные,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Применение - Форд Транзит Типоразмер 215/75 R16 C Номинальная ширина профиля -215 мм Номинальное отношение высоты профиля шины </w:t>
            </w:r>
            <w:r w:rsidRPr="00B24B25">
              <w:rPr>
                <w:rFonts w:ascii="Times New Roman" w:eastAsia="Times New Roman" w:hAnsi="Times New Roman" w:cs="Times New Roman"/>
                <w:sz w:val="8"/>
                <w:szCs w:val="8"/>
                <w:lang w:eastAsia="ru-RU"/>
              </w:rPr>
              <w:lastRenderedPageBreak/>
              <w:t xml:space="preserve">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Шина пневматическая для автобусов малой вместимости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Применение Газель Next,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Автомобильный колесный диск</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Типоразмер - 6,5Jх16 Вылет диска (ET) – 50мм Разболтовка (PCD) – 5х112 Посадочный диаметр под ступицу (DIA) – 57.1мм Тип диска - литой Цвет – серебристый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191623401078162340100100510013230244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w:t>
            </w:r>
            <w:r w:rsidRPr="00B24B25">
              <w:rPr>
                <w:rFonts w:ascii="Times New Roman" w:eastAsia="Times New Roman" w:hAnsi="Times New Roman" w:cs="Times New Roman"/>
                <w:sz w:val="8"/>
                <w:szCs w:val="8"/>
                <w:lang w:eastAsia="ru-RU"/>
              </w:rPr>
              <w:lastRenderedPageBreak/>
              <w:t>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течении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2053.35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w:t>
            </w:r>
            <w:r w:rsidRPr="00B24B25">
              <w:rPr>
                <w:rFonts w:ascii="Times New Roman" w:eastAsia="Times New Roman" w:hAnsi="Times New Roman" w:cs="Times New Roman"/>
                <w:sz w:val="8"/>
                <w:szCs w:val="8"/>
                <w:lang w:eastAsia="ru-RU"/>
              </w:rPr>
              <w:lastRenderedPageBreak/>
              <w:t>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Сетевой фильтр</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выходных розеток – не менее 5 розеток евростандарта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191623401078162340100100520012825244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не позднее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11873.33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Кондиционер Тип 2</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 соответствии с Описанием объекта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191623401078162340100100530011419244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w:t>
            </w:r>
            <w:r w:rsidRPr="00B24B25">
              <w:rPr>
                <w:rFonts w:ascii="Times New Roman" w:eastAsia="Times New Roman" w:hAnsi="Times New Roman" w:cs="Times New Roman"/>
                <w:sz w:val="8"/>
                <w:szCs w:val="8"/>
                <w:lang w:eastAsia="ru-RU"/>
              </w:rPr>
              <w:lastRenderedPageBreak/>
              <w:t xml:space="preserve">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w:t>
            </w:r>
            <w:r w:rsidRPr="00B24B25">
              <w:rPr>
                <w:rFonts w:ascii="Times New Roman" w:eastAsia="Times New Roman" w:hAnsi="Times New Roman" w:cs="Times New Roman"/>
                <w:sz w:val="8"/>
                <w:szCs w:val="8"/>
                <w:lang w:eastAsia="ru-RU"/>
              </w:rPr>
              <w:lastRenderedPageBreak/>
              <w:t>(сроки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 xml:space="preserve">20009.32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100046.61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Постановление Правительства РФ от 11.08.2014 N 791, Установлен запрет в соответствии с Постановлением Правительства РФ от 11.08.2014 N </w:t>
            </w:r>
            <w:r w:rsidRPr="00B24B25">
              <w:rPr>
                <w:rFonts w:ascii="Times New Roman" w:eastAsia="Times New Roman" w:hAnsi="Times New Roman" w:cs="Times New Roman"/>
                <w:sz w:val="8"/>
                <w:szCs w:val="8"/>
                <w:lang w:eastAsia="ru-RU"/>
              </w:rPr>
              <w:lastRenderedPageBreak/>
              <w:t>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w:t>
            </w:r>
            <w:r w:rsidRPr="00B24B25">
              <w:rPr>
                <w:rFonts w:ascii="Times New Roman" w:eastAsia="Times New Roman" w:hAnsi="Times New Roman" w:cs="Times New Roman"/>
                <w:sz w:val="8"/>
                <w:szCs w:val="8"/>
                <w:lang w:eastAsia="ru-RU"/>
              </w:rPr>
              <w:lastRenderedPageBreak/>
              <w:t>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Галстук - самовяз мужской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зеленовато-голубая с длинным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Костюм </w:t>
            </w:r>
            <w:r w:rsidRPr="00B24B25">
              <w:rPr>
                <w:rFonts w:ascii="Times New Roman" w:eastAsia="Times New Roman" w:hAnsi="Times New Roman" w:cs="Times New Roman"/>
                <w:sz w:val="8"/>
                <w:szCs w:val="8"/>
                <w:lang w:eastAsia="ru-RU"/>
              </w:rPr>
              <w:lastRenderedPageBreak/>
              <w:t>женский повседневный, в том числе: жакет с нашивными наплечными знаками, со звездами (эмблемой), пуговицей и нарукавным знаком, и юбка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Галстук - регат женский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191623401078162340100100540010000242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28398.63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Приказ Минфина 126н от 04.06.2018;</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Клавиатура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Мышь компьютерная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lastRenderedPageBreak/>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Жесткий диск для сервера HP Proliant DL120 G7 (HP MBF2300RC)</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Жесткий диск IBM xSeries 600GB 44w2244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Флешка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Внешний жеский диск 2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Память для рабочей станции DDR2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Блок питания к системному блоку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Память для рабочей станции DDR3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Аккумулятор для источника бесперебойного питания, 9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Аккумулятор для источника </w:t>
            </w:r>
            <w:r w:rsidRPr="00B24B25">
              <w:rPr>
                <w:rFonts w:ascii="Times New Roman" w:eastAsia="Times New Roman" w:hAnsi="Times New Roman" w:cs="Times New Roman"/>
                <w:sz w:val="8"/>
                <w:szCs w:val="8"/>
                <w:lang w:eastAsia="ru-RU"/>
              </w:rPr>
              <w:lastRenderedPageBreak/>
              <w:t>бесперебойного питания 9 А∙ч, 6 В (HR-9-6)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Коннектор 4P4C-1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Сетевая карта 1 x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Аккумулятор для источника бесперебойного питания, 17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Аккумулятор для источника бесперебойного питания, 7,2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Витая пара кат. 5e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Материнская плата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Кабель телефонный (4-х жильный)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Витой кабель для телефонной трубки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Аккумулятор для источника бесперебойного питания, 5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Наушники c микрофоном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191623401078162340100100550014339244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Текущий ремонт входной группы административного здания по адресу: г.Рязань,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B24B25">
              <w:rPr>
                <w:rFonts w:ascii="Times New Roman" w:eastAsia="Times New Roman" w:hAnsi="Times New Roman" w:cs="Times New Roman"/>
                <w:sz w:val="8"/>
                <w:szCs w:val="8"/>
                <w:lang w:eastAsia="ru-RU"/>
              </w:rPr>
              <w:lastRenderedPageBreak/>
              <w:t>товаров (выполнения работ, оказания услуг): в течение 50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35615.35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lastRenderedPageBreak/>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Текущий ремонт входной группы административного здания по адресу: г.Рязань,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191623401078162340100100560013312244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30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1166.67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191623401078162340100100570014339244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Текущий ремонт деревянных несущих конструкций перекрытия подвала административного здания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184794.77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B24B25">
              <w:rPr>
                <w:rFonts w:ascii="Times New Roman" w:eastAsia="Times New Roman" w:hAnsi="Times New Roman" w:cs="Times New Roman"/>
                <w:sz w:val="8"/>
                <w:szCs w:val="8"/>
                <w:lang w:eastAsia="ru-RU"/>
              </w:rPr>
              <w:lastRenderedPageBreak/>
              <w:t>оказания услуг): начало выполнения работ: дата заключения контракта, конечный срок выполнения работ -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Текущий ремонт помещений административного здания по адресу: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191623401078162340100100580012910244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течение 30 (тридцати) календарных дней с даты 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19667.22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98336.10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Автомобиль легковой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коробки передач;  значение характеристики: Автомат,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привода;  значение характеристики: Моноприводный,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посадочных мест;  значение характеристики: 5 ; единица измерения характеристики: Штука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lastRenderedPageBreak/>
              <w:t>Тип двигателя;  значение характеристики: Бензин,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98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191623401078162340100100590012825244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35 (тридцати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24788.35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123941.74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Кондиционер Тип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Кондиционер Тип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Кондиционер Тип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191623401078162340100100600012620242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1509490.62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(десяти)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15170.76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75853.80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Постановление Правительства РФ N 878 от 10.07.2019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Рабочая станция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r w:rsidRPr="00B24B25">
              <w:rPr>
                <w:rFonts w:ascii="Times New Roman" w:eastAsia="Times New Roman" w:hAnsi="Times New Roman" w:cs="Times New Roman"/>
                <w:sz w:val="8"/>
                <w:szCs w:val="8"/>
                <w:lang w:eastAsia="ru-RU"/>
              </w:rPr>
              <w:lastRenderedPageBreak/>
              <w:t>00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19162340107816234010</w:t>
            </w:r>
            <w:r w:rsidRPr="00B24B25">
              <w:rPr>
                <w:rFonts w:ascii="Times New Roman" w:eastAsia="Times New Roman" w:hAnsi="Times New Roman" w:cs="Times New Roman"/>
                <w:sz w:val="8"/>
                <w:szCs w:val="8"/>
                <w:lang w:eastAsia="ru-RU"/>
              </w:rPr>
              <w:lastRenderedPageBreak/>
              <w:t>0100610019511242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 xml:space="preserve">Оказание </w:t>
            </w:r>
            <w:r w:rsidRPr="00B24B25">
              <w:rPr>
                <w:rFonts w:ascii="Times New Roman" w:eastAsia="Times New Roman" w:hAnsi="Times New Roman" w:cs="Times New Roman"/>
                <w:sz w:val="8"/>
                <w:szCs w:val="8"/>
                <w:lang w:eastAsia="ru-RU"/>
              </w:rPr>
              <w:lastRenderedPageBreak/>
              <w:t>услуг по техническому обслуживанию и ремонту многофункциональных устройств, копировальной техники и прентеров,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1470000.</w:t>
            </w:r>
            <w:r w:rsidRPr="00B24B25">
              <w:rPr>
                <w:rFonts w:ascii="Times New Roman" w:eastAsia="Times New Roman" w:hAnsi="Times New Roman" w:cs="Times New Roman"/>
                <w:sz w:val="8"/>
                <w:szCs w:val="8"/>
                <w:lang w:eastAsia="ru-RU"/>
              </w:rPr>
              <w:lastRenderedPageBreak/>
              <w:t>00 / 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14700</w:t>
            </w:r>
            <w:r w:rsidRPr="00B24B25">
              <w:rPr>
                <w:rFonts w:ascii="Times New Roman" w:eastAsia="Times New Roman" w:hAnsi="Times New Roman" w:cs="Times New Roman"/>
                <w:sz w:val="8"/>
                <w:szCs w:val="8"/>
                <w:lang w:eastAsia="ru-RU"/>
              </w:rPr>
              <w:lastRenderedPageBreak/>
              <w:t>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147000</w:t>
            </w:r>
            <w:r w:rsidRPr="00B24B25">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w:t>
            </w:r>
            <w:r w:rsidRPr="00B24B25">
              <w:rPr>
                <w:rFonts w:ascii="Times New Roman" w:eastAsia="Times New Roman" w:hAnsi="Times New Roman" w:cs="Times New Roman"/>
                <w:sz w:val="8"/>
                <w:szCs w:val="8"/>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w:t>
            </w:r>
            <w:r w:rsidRPr="00B24B25">
              <w:rPr>
                <w:rFonts w:ascii="Times New Roman" w:eastAsia="Times New Roman" w:hAnsi="Times New Roman" w:cs="Times New Roman"/>
                <w:sz w:val="8"/>
                <w:szCs w:val="8"/>
                <w:lang w:eastAsia="ru-RU"/>
              </w:rPr>
              <w:lastRenderedPageBreak/>
              <w:t>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1470</w:t>
            </w:r>
            <w:r w:rsidRPr="00B24B25">
              <w:rPr>
                <w:rFonts w:ascii="Times New Roman" w:eastAsia="Times New Roman" w:hAnsi="Times New Roman" w:cs="Times New Roman"/>
                <w:sz w:val="8"/>
                <w:szCs w:val="8"/>
                <w:lang w:eastAsia="ru-RU"/>
              </w:rPr>
              <w:lastRenderedPageBreak/>
              <w:t xml:space="preserve">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73500.</w:t>
            </w:r>
            <w:r w:rsidRPr="00B24B25">
              <w:rPr>
                <w:rFonts w:ascii="Times New Roman" w:eastAsia="Times New Roman" w:hAnsi="Times New Roman" w:cs="Times New Roman"/>
                <w:sz w:val="8"/>
                <w:szCs w:val="8"/>
                <w:lang w:eastAsia="ru-RU"/>
              </w:rPr>
              <w:lastRenderedPageBreak/>
              <w:t xml:space="preserve">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w:t>
            </w:r>
            <w:r w:rsidRPr="00B24B25">
              <w:rPr>
                <w:rFonts w:ascii="Times New Roman" w:eastAsia="Times New Roman" w:hAnsi="Times New Roman" w:cs="Times New Roman"/>
                <w:sz w:val="8"/>
                <w:szCs w:val="8"/>
                <w:lang w:eastAsia="ru-RU"/>
              </w:rPr>
              <w:lastRenderedPageBreak/>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Электро</w:t>
            </w:r>
            <w:r w:rsidRPr="00B24B25">
              <w:rPr>
                <w:rFonts w:ascii="Times New Roman" w:eastAsia="Times New Roman" w:hAnsi="Times New Roman" w:cs="Times New Roman"/>
                <w:sz w:val="8"/>
                <w:szCs w:val="8"/>
                <w:lang w:eastAsia="ru-RU"/>
              </w:rPr>
              <w:lastRenderedPageBreak/>
              <w:t>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Услуги по ремонту прочего компьютерного и периферийного компьютерного 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191623401078162340100100620012823242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876250.00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14020.00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70100.00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255X (55) для HP LJ 3015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TK-3150 для Kyocera M3040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для принтера HP LaserJet 5100TN (C4129X)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Драм-картридж для принтера Xerox Phaser 3330 </w:t>
            </w:r>
            <w:r w:rsidRPr="00B24B25">
              <w:rPr>
                <w:rFonts w:ascii="Times New Roman" w:eastAsia="Times New Roman" w:hAnsi="Times New Roman" w:cs="Times New Roman"/>
                <w:sz w:val="8"/>
                <w:szCs w:val="8"/>
                <w:lang w:eastAsia="ru-RU"/>
              </w:rPr>
              <w:lastRenderedPageBreak/>
              <w:t>(101R00555)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val="en-US" w:eastAsia="ru-RU"/>
              </w:rPr>
            </w:pPr>
            <w:r w:rsidRPr="00B24B25">
              <w:rPr>
                <w:rFonts w:ascii="Times New Roman" w:eastAsia="Times New Roman" w:hAnsi="Times New Roman" w:cs="Times New Roman"/>
                <w:sz w:val="8"/>
                <w:szCs w:val="8"/>
                <w:lang w:eastAsia="ru-RU"/>
              </w:rPr>
              <w:t>Картридж</w:t>
            </w:r>
            <w:r w:rsidRPr="00B24B25">
              <w:rPr>
                <w:rFonts w:ascii="Times New Roman" w:eastAsia="Times New Roman" w:hAnsi="Times New Roman" w:cs="Times New Roman"/>
                <w:sz w:val="8"/>
                <w:szCs w:val="8"/>
                <w:lang w:val="en-US" w:eastAsia="ru-RU"/>
              </w:rPr>
              <w:t xml:space="preserve"> Canon 728 </w:t>
            </w:r>
            <w:r w:rsidRPr="00B24B25">
              <w:rPr>
                <w:rFonts w:ascii="Times New Roman" w:eastAsia="Times New Roman" w:hAnsi="Times New Roman" w:cs="Times New Roman"/>
                <w:sz w:val="8"/>
                <w:szCs w:val="8"/>
                <w:lang w:eastAsia="ru-RU"/>
              </w:rPr>
              <w:t>для</w:t>
            </w:r>
            <w:r w:rsidRPr="00B24B25">
              <w:rPr>
                <w:rFonts w:ascii="Times New Roman" w:eastAsia="Times New Roman" w:hAnsi="Times New Roman" w:cs="Times New Roman"/>
                <w:sz w:val="8"/>
                <w:szCs w:val="8"/>
                <w:lang w:val="en-US" w:eastAsia="ru-RU"/>
              </w:rPr>
              <w:t xml:space="preserve"> Canon i-SENSYS MF4410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для HP LJ M1120 MFP (CB436A)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Тонер-картридж для Lexmark 812 52D5H00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Фотобарабан (оригинальный) Xerox для VersaLink C7000 черный 1113R00782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Драм-картридж Xerox 101R00435 - Модуль ксерографии для МФУ XEROX WCP 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val="en-US" w:eastAsia="ru-RU"/>
              </w:rPr>
            </w:pPr>
            <w:r w:rsidRPr="00B24B25">
              <w:rPr>
                <w:rFonts w:ascii="Times New Roman" w:eastAsia="Times New Roman" w:hAnsi="Times New Roman" w:cs="Times New Roman"/>
                <w:sz w:val="8"/>
                <w:szCs w:val="8"/>
                <w:lang w:eastAsia="ru-RU"/>
              </w:rPr>
              <w:t>Картридж</w:t>
            </w:r>
            <w:r w:rsidRPr="00B24B25">
              <w:rPr>
                <w:rFonts w:ascii="Times New Roman" w:eastAsia="Times New Roman" w:hAnsi="Times New Roman" w:cs="Times New Roman"/>
                <w:sz w:val="8"/>
                <w:szCs w:val="8"/>
                <w:lang w:val="en-US" w:eastAsia="ru-RU"/>
              </w:rPr>
              <w:t xml:space="preserve"> HP CF214A (№14A) </w:t>
            </w:r>
            <w:r w:rsidRPr="00B24B25">
              <w:rPr>
                <w:rFonts w:ascii="Times New Roman" w:eastAsia="Times New Roman" w:hAnsi="Times New Roman" w:cs="Times New Roman"/>
                <w:sz w:val="8"/>
                <w:szCs w:val="8"/>
                <w:lang w:eastAsia="ru-RU"/>
              </w:rPr>
              <w:t>черный</w:t>
            </w:r>
            <w:r w:rsidRPr="00B24B25">
              <w:rPr>
                <w:rFonts w:ascii="Times New Roman" w:eastAsia="Times New Roman" w:hAnsi="Times New Roman" w:cs="Times New Roman"/>
                <w:sz w:val="8"/>
                <w:szCs w:val="8"/>
                <w:lang w:val="en-US" w:eastAsia="ru-RU"/>
              </w:rPr>
              <w:t xml:space="preserve"> </w:t>
            </w:r>
            <w:r w:rsidRPr="00B24B25">
              <w:rPr>
                <w:rFonts w:ascii="Times New Roman" w:eastAsia="Times New Roman" w:hAnsi="Times New Roman" w:cs="Times New Roman"/>
                <w:sz w:val="8"/>
                <w:szCs w:val="8"/>
                <w:lang w:eastAsia="ru-RU"/>
              </w:rPr>
              <w:t>для</w:t>
            </w:r>
            <w:r w:rsidRPr="00B24B25">
              <w:rPr>
                <w:rFonts w:ascii="Times New Roman" w:eastAsia="Times New Roman" w:hAnsi="Times New Roman" w:cs="Times New Roman"/>
                <w:sz w:val="8"/>
                <w:szCs w:val="8"/>
                <w:lang w:val="en-US" w:eastAsia="ru-RU"/>
              </w:rPr>
              <w:t xml:space="preserve"> HP LaserJet Enterprise 700 M725/M712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Тонер-картридж (оригинальный) для принтера Xerox VersaLink C7000 пурпурный 106R03767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для принтера Color HP LJ M553 CF361A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Картридж для принтера Color HP LJ M553 CF363A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Фотобарабан (модуль ксерографии) XEROX WC5845113R00673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для Xerox Phaser 3330 (106R03623)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Драм-картридж для WC 5325 </w:t>
            </w:r>
            <w:r w:rsidRPr="00B24B25">
              <w:rPr>
                <w:rFonts w:ascii="Times New Roman" w:eastAsia="Times New Roman" w:hAnsi="Times New Roman" w:cs="Times New Roman"/>
                <w:sz w:val="8"/>
                <w:szCs w:val="8"/>
                <w:lang w:eastAsia="ru-RU"/>
              </w:rPr>
              <w:lastRenderedPageBreak/>
              <w:t>013R00591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val="en-US" w:eastAsia="ru-RU"/>
              </w:rPr>
            </w:pPr>
            <w:r w:rsidRPr="00B24B25">
              <w:rPr>
                <w:rFonts w:ascii="Times New Roman" w:eastAsia="Times New Roman" w:hAnsi="Times New Roman" w:cs="Times New Roman"/>
                <w:sz w:val="8"/>
                <w:szCs w:val="8"/>
                <w:lang w:eastAsia="ru-RU"/>
              </w:rPr>
              <w:t>Картридж</w:t>
            </w:r>
            <w:r w:rsidRPr="00B24B25">
              <w:rPr>
                <w:rFonts w:ascii="Times New Roman" w:eastAsia="Times New Roman" w:hAnsi="Times New Roman" w:cs="Times New Roman"/>
                <w:sz w:val="8"/>
                <w:szCs w:val="8"/>
                <w:lang w:val="en-US" w:eastAsia="ru-RU"/>
              </w:rPr>
              <w:t xml:space="preserve"> CE413A Magenta №305A </w:t>
            </w:r>
            <w:r w:rsidRPr="00B24B25">
              <w:rPr>
                <w:rFonts w:ascii="Times New Roman" w:eastAsia="Times New Roman" w:hAnsi="Times New Roman" w:cs="Times New Roman"/>
                <w:sz w:val="8"/>
                <w:szCs w:val="8"/>
                <w:lang w:eastAsia="ru-RU"/>
              </w:rPr>
              <w:t>для</w:t>
            </w:r>
            <w:r w:rsidRPr="00B24B25">
              <w:rPr>
                <w:rFonts w:ascii="Times New Roman" w:eastAsia="Times New Roman" w:hAnsi="Times New Roman" w:cs="Times New Roman"/>
                <w:sz w:val="8"/>
                <w:szCs w:val="8"/>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val="en-US" w:eastAsia="ru-RU"/>
              </w:rPr>
            </w:pPr>
            <w:r w:rsidRPr="00B24B25">
              <w:rPr>
                <w:rFonts w:ascii="Times New Roman" w:eastAsia="Times New Roman" w:hAnsi="Times New Roman" w:cs="Times New Roman"/>
                <w:sz w:val="8"/>
                <w:szCs w:val="8"/>
                <w:lang w:eastAsia="ru-RU"/>
              </w:rPr>
              <w:t>Картридж</w:t>
            </w:r>
            <w:r w:rsidRPr="00B24B25">
              <w:rPr>
                <w:rFonts w:ascii="Times New Roman" w:eastAsia="Times New Roman" w:hAnsi="Times New Roman" w:cs="Times New Roman"/>
                <w:sz w:val="8"/>
                <w:szCs w:val="8"/>
                <w:lang w:val="en-US" w:eastAsia="ru-RU"/>
              </w:rPr>
              <w:t xml:space="preserve"> CE412A Yellow №305A </w:t>
            </w:r>
            <w:r w:rsidRPr="00B24B25">
              <w:rPr>
                <w:rFonts w:ascii="Times New Roman" w:eastAsia="Times New Roman" w:hAnsi="Times New Roman" w:cs="Times New Roman"/>
                <w:sz w:val="8"/>
                <w:szCs w:val="8"/>
                <w:lang w:eastAsia="ru-RU"/>
              </w:rPr>
              <w:t>для</w:t>
            </w:r>
            <w:r w:rsidRPr="00B24B25">
              <w:rPr>
                <w:rFonts w:ascii="Times New Roman" w:eastAsia="Times New Roman" w:hAnsi="Times New Roman" w:cs="Times New Roman"/>
                <w:sz w:val="8"/>
                <w:szCs w:val="8"/>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Барабан для Xerox WC 3225 101R00474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Тонер-картридж Xerox 106R01305 для Xerox WC5225/5230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280A (80A) для HP LJ 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TK-715 для принтера Kyocera KM3050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для принтера Color HP LJ M553 CF362A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Тонер-картридж (W850H21G) для Lexmark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MLT-203,MLT-D203E для Samsung M3870fw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Тонер-картридж XEROX 113R00668 для принтера Xerox Ph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XEROX 106R01413 для Xerox WorkCentre 5222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Копи-картридж Lexmark 52D0Z00 для Lexmark MS 812dn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Картридж для </w:t>
            </w:r>
            <w:r w:rsidRPr="00B24B25">
              <w:rPr>
                <w:rFonts w:ascii="Times New Roman" w:eastAsia="Times New Roman" w:hAnsi="Times New Roman" w:cs="Times New Roman"/>
                <w:sz w:val="8"/>
                <w:szCs w:val="8"/>
                <w:lang w:eastAsia="ru-RU"/>
              </w:rPr>
              <w:lastRenderedPageBreak/>
              <w:t>Xerox WC 3225 106R02778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Тонер-картридж для XEROX WC5845 006R01551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для МФУ HP Сolor LJ 200 MFP 276n (CF212A)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для МФУ HP Сolor LJ 200 MFP 276n (CF213A)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val="en-US" w:eastAsia="ru-RU"/>
              </w:rPr>
            </w:pPr>
            <w:r w:rsidRPr="00B24B25">
              <w:rPr>
                <w:rFonts w:ascii="Times New Roman" w:eastAsia="Times New Roman" w:hAnsi="Times New Roman" w:cs="Times New Roman"/>
                <w:sz w:val="8"/>
                <w:szCs w:val="8"/>
                <w:lang w:eastAsia="ru-RU"/>
              </w:rPr>
              <w:t>Картридж</w:t>
            </w:r>
            <w:r w:rsidRPr="00B24B25">
              <w:rPr>
                <w:rFonts w:ascii="Times New Roman" w:eastAsia="Times New Roman" w:hAnsi="Times New Roman" w:cs="Times New Roman"/>
                <w:sz w:val="8"/>
                <w:szCs w:val="8"/>
                <w:lang w:val="en-US" w:eastAsia="ru-RU"/>
              </w:rPr>
              <w:t xml:space="preserve"> CE410 X Black №305A </w:t>
            </w:r>
            <w:r w:rsidRPr="00B24B25">
              <w:rPr>
                <w:rFonts w:ascii="Times New Roman" w:eastAsia="Times New Roman" w:hAnsi="Times New Roman" w:cs="Times New Roman"/>
                <w:sz w:val="8"/>
                <w:szCs w:val="8"/>
                <w:lang w:eastAsia="ru-RU"/>
              </w:rPr>
              <w:t>для</w:t>
            </w:r>
            <w:r w:rsidRPr="00B24B25">
              <w:rPr>
                <w:rFonts w:ascii="Times New Roman" w:eastAsia="Times New Roman" w:hAnsi="Times New Roman" w:cs="Times New Roman"/>
                <w:sz w:val="8"/>
                <w:szCs w:val="8"/>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Тонер-картридж для Xerox WC 3325(106R02312)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для LP LJ P2014 (53X)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737, CF283X для Canon MF216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val="en-US" w:eastAsia="ru-RU"/>
              </w:rPr>
            </w:pPr>
            <w:r w:rsidRPr="00B24B25">
              <w:rPr>
                <w:rFonts w:ascii="Times New Roman" w:eastAsia="Times New Roman" w:hAnsi="Times New Roman" w:cs="Times New Roman"/>
                <w:sz w:val="8"/>
                <w:szCs w:val="8"/>
                <w:lang w:eastAsia="ru-RU"/>
              </w:rPr>
              <w:t>Картридж</w:t>
            </w:r>
            <w:r w:rsidRPr="00B24B25">
              <w:rPr>
                <w:rFonts w:ascii="Times New Roman" w:eastAsia="Times New Roman" w:hAnsi="Times New Roman" w:cs="Times New Roman"/>
                <w:sz w:val="8"/>
                <w:szCs w:val="8"/>
                <w:lang w:val="en-US" w:eastAsia="ru-RU"/>
              </w:rPr>
              <w:t xml:space="preserve"> MLT-D101S </w:t>
            </w:r>
            <w:r w:rsidRPr="00B24B25">
              <w:rPr>
                <w:rFonts w:ascii="Times New Roman" w:eastAsia="Times New Roman" w:hAnsi="Times New Roman" w:cs="Times New Roman"/>
                <w:sz w:val="8"/>
                <w:szCs w:val="8"/>
                <w:lang w:eastAsia="ru-RU"/>
              </w:rPr>
              <w:t>для</w:t>
            </w:r>
            <w:r w:rsidRPr="00B24B25">
              <w:rPr>
                <w:rFonts w:ascii="Times New Roman" w:eastAsia="Times New Roman" w:hAnsi="Times New Roman" w:cs="Times New Roman"/>
                <w:sz w:val="8"/>
                <w:szCs w:val="8"/>
                <w:lang w:val="en-US" w:eastAsia="ru-RU"/>
              </w:rPr>
              <w:t xml:space="preserve"> Samsung SCX-3405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Cartridge 712 Черный (Black) для Canon LBP-3010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Toshiba T-1800E для Toshiba E-Studio 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Q5942X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val="en-US" w:eastAsia="ru-RU"/>
              </w:rPr>
            </w:pPr>
            <w:r w:rsidRPr="00B24B25">
              <w:rPr>
                <w:rFonts w:ascii="Times New Roman" w:eastAsia="Times New Roman" w:hAnsi="Times New Roman" w:cs="Times New Roman"/>
                <w:sz w:val="8"/>
                <w:szCs w:val="8"/>
                <w:lang w:eastAsia="ru-RU"/>
              </w:rPr>
              <w:t>Картридж</w:t>
            </w:r>
            <w:r w:rsidRPr="00B24B25">
              <w:rPr>
                <w:rFonts w:ascii="Times New Roman" w:eastAsia="Times New Roman" w:hAnsi="Times New Roman" w:cs="Times New Roman"/>
                <w:sz w:val="8"/>
                <w:szCs w:val="8"/>
                <w:lang w:val="en-US" w:eastAsia="ru-RU"/>
              </w:rPr>
              <w:t xml:space="preserve"> </w:t>
            </w:r>
            <w:r w:rsidRPr="00B24B25">
              <w:rPr>
                <w:rFonts w:ascii="Times New Roman" w:eastAsia="Times New Roman" w:hAnsi="Times New Roman" w:cs="Times New Roman"/>
                <w:sz w:val="8"/>
                <w:szCs w:val="8"/>
                <w:lang w:eastAsia="ru-RU"/>
              </w:rPr>
              <w:t>для</w:t>
            </w:r>
            <w:r w:rsidRPr="00B24B25">
              <w:rPr>
                <w:rFonts w:ascii="Times New Roman" w:eastAsia="Times New Roman" w:hAnsi="Times New Roman" w:cs="Times New Roman"/>
                <w:sz w:val="8"/>
                <w:szCs w:val="8"/>
                <w:lang w:val="en-US" w:eastAsia="ru-RU"/>
              </w:rPr>
              <w:t xml:space="preserve"> Canon LaserBase MF3228 (EP-27)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val="en-US" w:eastAsia="ru-RU"/>
              </w:rPr>
            </w:pPr>
            <w:r w:rsidRPr="00B24B25">
              <w:rPr>
                <w:rFonts w:ascii="Times New Roman" w:eastAsia="Times New Roman" w:hAnsi="Times New Roman" w:cs="Times New Roman"/>
                <w:sz w:val="8"/>
                <w:szCs w:val="8"/>
                <w:lang w:eastAsia="ru-RU"/>
              </w:rPr>
              <w:t>Картридж</w:t>
            </w:r>
            <w:r w:rsidRPr="00B24B25">
              <w:rPr>
                <w:rFonts w:ascii="Times New Roman" w:eastAsia="Times New Roman" w:hAnsi="Times New Roman" w:cs="Times New Roman"/>
                <w:sz w:val="8"/>
                <w:szCs w:val="8"/>
                <w:lang w:val="en-US" w:eastAsia="ru-RU"/>
              </w:rPr>
              <w:t xml:space="preserve"> 006R01182 </w:t>
            </w:r>
            <w:r w:rsidRPr="00B24B25">
              <w:rPr>
                <w:rFonts w:ascii="Times New Roman" w:eastAsia="Times New Roman" w:hAnsi="Times New Roman" w:cs="Times New Roman"/>
                <w:sz w:val="8"/>
                <w:szCs w:val="8"/>
                <w:lang w:eastAsia="ru-RU"/>
              </w:rPr>
              <w:t>для</w:t>
            </w:r>
            <w:r w:rsidRPr="00B24B25">
              <w:rPr>
                <w:rFonts w:ascii="Times New Roman" w:eastAsia="Times New Roman" w:hAnsi="Times New Roman" w:cs="Times New Roman"/>
                <w:sz w:val="8"/>
                <w:szCs w:val="8"/>
                <w:lang w:val="en-US" w:eastAsia="ru-RU"/>
              </w:rPr>
              <w:t xml:space="preserve"> Xerox Work Centre Pro-133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Фотобарабан (оригинальный) </w:t>
            </w:r>
            <w:r w:rsidRPr="00B24B25">
              <w:rPr>
                <w:rFonts w:ascii="Times New Roman" w:eastAsia="Times New Roman" w:hAnsi="Times New Roman" w:cs="Times New Roman"/>
                <w:sz w:val="8"/>
                <w:szCs w:val="8"/>
                <w:lang w:eastAsia="ru-RU"/>
              </w:rPr>
              <w:lastRenderedPageBreak/>
              <w:t>для для МФУ Xerox Versalink B7030 113R00779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лазерный HP 80X (CF280X) с чипом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Toshiba T-1640E 24k для Toshiba E-Studio 163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106R01374 для Xerox Phaser 3250D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Тонер-картридж (оригинальный) Xerox для принтера Xerox VersaLink C7000 черный 106R03765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HP CE390A , № 90a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для МФУ HP LJ Pro M1132 (85a)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C8543X (№43X) HP 9050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Драм- картридж (W850H22G) для Lexmark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для принтера HP LJ 1320 (49X)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Тонер-картридж (оригинальный) принтера Xerox для VersaLink C7000 голубой 106R03768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Тонер-картридж для принтера Xerox VersaLink C7000 желтый 106R03766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для принтера Color HP LJ M553 CF360A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Тонер-картридж (оригинальный) для для МФУ Xerox Versalink </w:t>
            </w:r>
            <w:r w:rsidRPr="00B24B25">
              <w:rPr>
                <w:rFonts w:ascii="Times New Roman" w:eastAsia="Times New Roman" w:hAnsi="Times New Roman" w:cs="Times New Roman"/>
                <w:sz w:val="8"/>
                <w:szCs w:val="8"/>
                <w:lang w:eastAsia="ru-RU"/>
              </w:rPr>
              <w:lastRenderedPageBreak/>
              <w:t>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Тонер-картридж для Canon ir 2520 C-EXV33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val="en-US" w:eastAsia="ru-RU"/>
              </w:rPr>
            </w:pPr>
            <w:r w:rsidRPr="00B24B25">
              <w:rPr>
                <w:rFonts w:ascii="Times New Roman" w:eastAsia="Times New Roman" w:hAnsi="Times New Roman" w:cs="Times New Roman"/>
                <w:sz w:val="8"/>
                <w:szCs w:val="8"/>
                <w:lang w:eastAsia="ru-RU"/>
              </w:rPr>
              <w:t>Тонер</w:t>
            </w:r>
            <w:r w:rsidRPr="00B24B25">
              <w:rPr>
                <w:rFonts w:ascii="Times New Roman" w:eastAsia="Times New Roman" w:hAnsi="Times New Roman" w:cs="Times New Roman"/>
                <w:sz w:val="8"/>
                <w:szCs w:val="8"/>
                <w:lang w:val="en-US" w:eastAsia="ru-RU"/>
              </w:rPr>
              <w:t xml:space="preserve"> 106R01410 </w:t>
            </w:r>
            <w:r w:rsidRPr="00B24B25">
              <w:rPr>
                <w:rFonts w:ascii="Times New Roman" w:eastAsia="Times New Roman" w:hAnsi="Times New Roman" w:cs="Times New Roman"/>
                <w:sz w:val="8"/>
                <w:szCs w:val="8"/>
                <w:lang w:eastAsia="ru-RU"/>
              </w:rPr>
              <w:t>для</w:t>
            </w:r>
            <w:r w:rsidRPr="00B24B25">
              <w:rPr>
                <w:rFonts w:ascii="Times New Roman" w:eastAsia="Times New Roman" w:hAnsi="Times New Roman" w:cs="Times New Roman"/>
                <w:sz w:val="8"/>
                <w:szCs w:val="8"/>
                <w:lang w:val="en-US" w:eastAsia="ru-RU"/>
              </w:rPr>
              <w:t xml:space="preserve"> Xerox WorkCenter 4260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Драм-картридж XEROX 113R00670 для Xerox Ph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505A (05) для HP LJ 2055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CАNON C729BK Черный (Black)</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val="en-US" w:eastAsia="ru-RU"/>
              </w:rPr>
            </w:pPr>
            <w:r w:rsidRPr="00B24B25">
              <w:rPr>
                <w:rFonts w:ascii="Times New Roman" w:eastAsia="Times New Roman" w:hAnsi="Times New Roman" w:cs="Times New Roman"/>
                <w:sz w:val="8"/>
                <w:szCs w:val="8"/>
                <w:lang w:eastAsia="ru-RU"/>
              </w:rPr>
              <w:t>Картридж</w:t>
            </w:r>
            <w:r w:rsidRPr="00B24B25">
              <w:rPr>
                <w:rFonts w:ascii="Times New Roman" w:eastAsia="Times New Roman" w:hAnsi="Times New Roman" w:cs="Times New Roman"/>
                <w:sz w:val="8"/>
                <w:szCs w:val="8"/>
                <w:lang w:val="en-US" w:eastAsia="ru-RU"/>
              </w:rPr>
              <w:t xml:space="preserve"> CANON 729M Magenta (</w:t>
            </w:r>
            <w:r w:rsidRPr="00B24B25">
              <w:rPr>
                <w:rFonts w:ascii="Times New Roman" w:eastAsia="Times New Roman" w:hAnsi="Times New Roman" w:cs="Times New Roman"/>
                <w:sz w:val="8"/>
                <w:szCs w:val="8"/>
                <w:lang w:eastAsia="ru-RU"/>
              </w:rPr>
              <w:t>Пурпурный</w:t>
            </w:r>
            <w:r w:rsidRPr="00B24B25">
              <w:rPr>
                <w:rFonts w:ascii="Times New Roman" w:eastAsia="Times New Roman" w:hAnsi="Times New Roman" w:cs="Times New Roman"/>
                <w:sz w:val="8"/>
                <w:szCs w:val="8"/>
                <w:lang w:val="en-US"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CАNON 729Y Желтый (Yellow)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CАNON 729 Синий (Cyan)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Toshiba T-2505E для принтера Toshiba E-Studio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Фотобарабан Toshiba OD-2505 для Toshiba E-Studio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МФУ HP LaserJet M1319f MFP (Q2612A)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для Canon lbp-810 (EP-22)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Драм-картридж (оригинальный) для МФУ Kyocera FS-1025 (DK-1110)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Тонер-картридж для Xerox WC5325 006R01160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для МФУ HP Сolor LJ 200 MFP 276n (CE210X)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для МФУ HP Сolor LJ 200 MFP 276n (CF211A)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val="en-US" w:eastAsia="ru-RU"/>
              </w:rPr>
            </w:pPr>
            <w:r w:rsidRPr="00B24B25">
              <w:rPr>
                <w:rFonts w:ascii="Times New Roman" w:eastAsia="Times New Roman" w:hAnsi="Times New Roman" w:cs="Times New Roman"/>
                <w:sz w:val="8"/>
                <w:szCs w:val="8"/>
                <w:lang w:eastAsia="ru-RU"/>
              </w:rPr>
              <w:t>Картридж</w:t>
            </w:r>
            <w:r w:rsidRPr="00B24B25">
              <w:rPr>
                <w:rFonts w:ascii="Times New Roman" w:eastAsia="Times New Roman" w:hAnsi="Times New Roman" w:cs="Times New Roman"/>
                <w:sz w:val="8"/>
                <w:szCs w:val="8"/>
                <w:lang w:val="en-US" w:eastAsia="ru-RU"/>
              </w:rPr>
              <w:t xml:space="preserve"> CE411A Cyan №305A </w:t>
            </w:r>
            <w:r w:rsidRPr="00B24B25">
              <w:rPr>
                <w:rFonts w:ascii="Times New Roman" w:eastAsia="Times New Roman" w:hAnsi="Times New Roman" w:cs="Times New Roman"/>
                <w:sz w:val="8"/>
                <w:szCs w:val="8"/>
                <w:lang w:eastAsia="ru-RU"/>
              </w:rPr>
              <w:t>для</w:t>
            </w:r>
            <w:r w:rsidRPr="00B24B25">
              <w:rPr>
                <w:rFonts w:ascii="Times New Roman" w:eastAsia="Times New Roman" w:hAnsi="Times New Roman" w:cs="Times New Roman"/>
                <w:sz w:val="8"/>
                <w:szCs w:val="8"/>
                <w:lang w:val="en-US" w:eastAsia="ru-RU"/>
              </w:rPr>
              <w:t xml:space="preserve"> hp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val="en-US" w:eastAsia="ru-RU"/>
              </w:rPr>
            </w:pPr>
            <w:r w:rsidRPr="00B24B25">
              <w:rPr>
                <w:rFonts w:ascii="Times New Roman" w:eastAsia="Times New Roman" w:hAnsi="Times New Roman" w:cs="Times New Roman"/>
                <w:sz w:val="8"/>
                <w:szCs w:val="8"/>
                <w:lang w:eastAsia="ru-RU"/>
              </w:rPr>
              <w:t>Картридж</w:t>
            </w:r>
            <w:r w:rsidRPr="00B24B25">
              <w:rPr>
                <w:rFonts w:ascii="Times New Roman" w:eastAsia="Times New Roman" w:hAnsi="Times New Roman" w:cs="Times New Roman"/>
                <w:sz w:val="8"/>
                <w:szCs w:val="8"/>
                <w:lang w:val="en-US" w:eastAsia="ru-RU"/>
              </w:rPr>
              <w:t xml:space="preserve"> CE278A </w:t>
            </w:r>
            <w:r w:rsidRPr="00B24B25">
              <w:rPr>
                <w:rFonts w:ascii="Times New Roman" w:eastAsia="Times New Roman" w:hAnsi="Times New Roman" w:cs="Times New Roman"/>
                <w:sz w:val="8"/>
                <w:szCs w:val="8"/>
                <w:lang w:eastAsia="ru-RU"/>
              </w:rPr>
              <w:t>для</w:t>
            </w:r>
            <w:r w:rsidRPr="00B24B25">
              <w:rPr>
                <w:rFonts w:ascii="Times New Roman" w:eastAsia="Times New Roman" w:hAnsi="Times New Roman" w:cs="Times New Roman"/>
                <w:sz w:val="8"/>
                <w:szCs w:val="8"/>
                <w:lang w:val="en-US" w:eastAsia="ru-RU"/>
              </w:rPr>
              <w:t xml:space="preserve"> hp LaserJet Pro M1536dnf</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Картридж для Xerox Phaser 3320(106R02306)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Тонер-картридж (оригинальный) для МФУ Kyocera FS-1025 (TK-1120)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191623401078162340100100630010000244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289303.90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18180.16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Шина пневматическая для легкового автомобиля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Номинальное отношение высоты профиля шины к ее ширине;  значение </w:t>
            </w:r>
            <w:r w:rsidRPr="00B24B25">
              <w:rPr>
                <w:rFonts w:ascii="Times New Roman" w:eastAsia="Times New Roman" w:hAnsi="Times New Roman" w:cs="Times New Roman"/>
                <w:sz w:val="8"/>
                <w:szCs w:val="8"/>
                <w:lang w:eastAsia="ru-RU"/>
              </w:rPr>
              <w:lastRenderedPageBreak/>
              <w:t>характеристики: 65 ; единица измерения характеристики: Процент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Номинальный посадочный диаметр обода;  значение характеристики: 15 ; единица измерения характеристики: Дюйм (25,4 мм)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Способ герметизации шины;  значение характеристики: 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Шина пневматическая для легкового автомобиля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55 ; единица измерения характеристики: Процент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Шина пневматическая для легкового автомобиля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Функциональные, технические, </w:t>
            </w:r>
            <w:r w:rsidRPr="00B24B25">
              <w:rPr>
                <w:rFonts w:ascii="Times New Roman" w:eastAsia="Times New Roman" w:hAnsi="Times New Roman" w:cs="Times New Roman"/>
                <w:sz w:val="8"/>
                <w:szCs w:val="8"/>
                <w:lang w:eastAsia="ru-RU"/>
              </w:rPr>
              <w:lastRenderedPageBreak/>
              <w:t>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Способ герметизации шины;  значение характеристики: Бескамерные,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Номинальная ширина профиля;  значение характеристики: 205 ; единица измерения характеристики: Миллиметр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Шина пневматическая для легкового автомобиля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Номинальный посадочный диаметр обода;  значение характеристики: 16 ; единица измерения характеристики: Дюйм (25,4 мм)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Категория использования шины;  значение характеристики: Зимние,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Номинальная ширина профиля;  значение характеристики: 215 ; единица измерения характеристики: Миллиметр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Номинальное отношение высоты профиля шины к ее ширине;  значение характеристики: 60 ; единица измерения характеристики: Процент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Способ герметизации шины;  значение характеристики: </w:t>
            </w:r>
            <w:r w:rsidRPr="00B24B25">
              <w:rPr>
                <w:rFonts w:ascii="Times New Roman" w:eastAsia="Times New Roman" w:hAnsi="Times New Roman" w:cs="Times New Roman"/>
                <w:sz w:val="8"/>
                <w:szCs w:val="8"/>
                <w:lang w:eastAsia="ru-RU"/>
              </w:rPr>
              <w:lastRenderedPageBreak/>
              <w:t>Бескамерные,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Шина пневматическая для автобусов малой вместимости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Типоразмер 185/75 R16 C Индекс С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Шина пневматическая для автобусов малой вместимости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Шина пневматическая для автобусов малой вместимости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Автомобильный колесный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191623401078162340100100640012740244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522475.00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w:t>
            </w:r>
            <w:r w:rsidRPr="00B24B25">
              <w:rPr>
                <w:rFonts w:ascii="Times New Roman" w:eastAsia="Times New Roman" w:hAnsi="Times New Roman" w:cs="Times New Roman"/>
                <w:sz w:val="8"/>
                <w:szCs w:val="8"/>
                <w:lang w:eastAsia="ru-RU"/>
              </w:rPr>
              <w:lastRenderedPageBreak/>
              <w:t>(сроки отдельных этапов) поставки товаров (выполнения работ, оказания услуг): поставка товара в течении 15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44875.00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Постановление Правительства РФ N 878 от 10.07.2019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экономии, полученной при </w:t>
            </w:r>
            <w:r w:rsidRPr="00B24B25">
              <w:rPr>
                <w:rFonts w:ascii="Times New Roman" w:eastAsia="Times New Roman" w:hAnsi="Times New Roman" w:cs="Times New Roman"/>
                <w:sz w:val="8"/>
                <w:szCs w:val="8"/>
                <w:lang w:eastAsia="ru-RU"/>
              </w:rPr>
              <w:lastRenderedPageBreak/>
              <w:t>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Светильник светодиодный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191623401078162340100100650013312244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не позднее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7523.18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191623401078162340100100660011721244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50733.76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50733.76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течении 10 календарных дней </w:t>
            </w:r>
            <w:r w:rsidRPr="00B24B25">
              <w:rPr>
                <w:rFonts w:ascii="Times New Roman" w:eastAsia="Times New Roman" w:hAnsi="Times New Roman" w:cs="Times New Roman"/>
                <w:sz w:val="8"/>
                <w:szCs w:val="8"/>
                <w:lang w:eastAsia="ru-RU"/>
              </w:rPr>
              <w:lastRenderedPageBreak/>
              <w:t>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2537.50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Короб архивный, ширина корешка 75 мм</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Материал - микрогофрокартон, цвет белый, высота не менее 320 мм, ширина 250 мм, ширина корешка 75 мм, вместимость до 700 листов, наличие 2 х/б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191623401078162340100100670013101244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181988.24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181988.24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10 календарных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15004.18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Постановление Правительства РФ от 05.09.2017 N 1072, Установлен запрет на допуск отдельных видов товаров мебельной и деревообрабатывающей промышленности, происходящей из иностранных государств (в соответствии с Постановлением Правительства РФ № 1072 от 05.09.2017).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Мебель для сидения (рабочее кресло)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с даты заключения контракта; конечный </w:t>
            </w:r>
            <w:r w:rsidRPr="00B24B25">
              <w:rPr>
                <w:rFonts w:ascii="Times New Roman" w:eastAsia="Times New Roman" w:hAnsi="Times New Roman" w:cs="Times New Roman"/>
                <w:sz w:val="8"/>
                <w:szCs w:val="8"/>
                <w:lang w:eastAsia="ru-RU"/>
              </w:rPr>
              <w:lastRenderedPageBreak/>
              <w:t xml:space="preserve">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w:t>
            </w:r>
            <w:r w:rsidRPr="00B24B25">
              <w:rPr>
                <w:rFonts w:ascii="Times New Roman" w:eastAsia="Times New Roman" w:hAnsi="Times New Roman" w:cs="Times New Roman"/>
                <w:sz w:val="8"/>
                <w:szCs w:val="8"/>
                <w:lang w:eastAsia="ru-RU"/>
              </w:rPr>
              <w:lastRenderedPageBreak/>
              <w:t>исполнения контракта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191623401078162340100100690015829242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предоставлению доступа к сервисам технической поддержки производителя программного обеспечения системы защитты информации от несанкционированного доступа Блокхост-сеть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 дата заключения контракта, конечный срок - 20.12.2019г.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34408.13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Сервер управления СЗИ от НСД «Блокхост-сеть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Клиент СЗИ от НСД «Блокхост-сеть 2.0», сетевой вариант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191623401078162340100100700014520244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w:t>
            </w:r>
            <w:r w:rsidRPr="00B24B25">
              <w:rPr>
                <w:rFonts w:ascii="Times New Roman" w:eastAsia="Times New Roman" w:hAnsi="Times New Roman" w:cs="Times New Roman"/>
                <w:sz w:val="8"/>
                <w:szCs w:val="8"/>
                <w:lang w:eastAsia="ru-RU"/>
              </w:rPr>
              <w:lastRenderedPageBreak/>
              <w:t>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191623401078162340100100710012223244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137666.57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137666.57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течении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Дверь пластиковая входная с окном (2100х1600)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Дверь пластиковая входная (2100х1590)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191623401078162340100100720013821244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01.11.2019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Оказание услуг </w:t>
            </w:r>
            <w:r w:rsidRPr="00B24B25">
              <w:rPr>
                <w:rFonts w:ascii="Times New Roman" w:eastAsia="Times New Roman" w:hAnsi="Times New Roman" w:cs="Times New Roman"/>
                <w:sz w:val="8"/>
                <w:szCs w:val="8"/>
                <w:lang w:eastAsia="ru-RU"/>
              </w:rPr>
              <w:lastRenderedPageBreak/>
              <w:t>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Условная </w:t>
            </w:r>
            <w:r w:rsidRPr="00B24B25">
              <w:rPr>
                <w:rFonts w:ascii="Times New Roman" w:eastAsia="Times New Roman" w:hAnsi="Times New Roman" w:cs="Times New Roman"/>
                <w:sz w:val="8"/>
                <w:szCs w:val="8"/>
                <w:lang w:eastAsia="ru-RU"/>
              </w:rPr>
              <w:lastRenderedPageBreak/>
              <w:t>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112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191623401078162340100100730012823242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437957.50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437957.50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Тонер-картридж Xerox 106R03767 (оригинальный) для принтера Xerox VersaLink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Тонер-картридж Xerox 106R03396 (оригинальный) для МФУ Xerox Versalink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Фотобарабан (модуль ксерографии) Xerox 113R00673 (оригинальный) для Xerox WorkCentre 5845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Драм-картридж Kyocera DK-1110 (оригинальный) для МФУ Kyocera FS-1025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Фотобарабан Xerox 113R00779 (оригинальный) для МФУ Xerox VersaLink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Тонер-картридж Kyocera TK-1120 (оригинальный) для МФУ Kyocera FS-1025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Тонер-картридж </w:t>
            </w:r>
            <w:r w:rsidRPr="00B24B25">
              <w:rPr>
                <w:rFonts w:ascii="Times New Roman" w:eastAsia="Times New Roman" w:hAnsi="Times New Roman" w:cs="Times New Roman"/>
                <w:sz w:val="8"/>
                <w:szCs w:val="8"/>
                <w:lang w:eastAsia="ru-RU"/>
              </w:rPr>
              <w:lastRenderedPageBreak/>
              <w:t>Xerox 106R03766 (оригинальный) для принтера Xerox VersaLink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Тонер-картридж Xerox 106R03765 (оригинальный) для принтера Xerox VersaLink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Тонер-картридж Xerox 106R03768 (оригинальный) принтера Xerox для VersaLink C7000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Тонер-картридж Xerox 006R01551 (оригинальный) для XEROX WorkCentre 5845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Фотобарабан Xerox 1113R00782 (оригинальный) для VersaLink C7000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191623401078162340100100740012620242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68957.17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68957.17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Приказ Минфина 126н от 04.06.2018, присутствуют обстоятельства, допускающие исключение, влекущее неприменение запрета, ограничения допуска: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Управляемый коммутатор 48 портов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191623401078162340100100750010000242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529496.73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529496.73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w:t>
            </w:r>
            <w:r w:rsidRPr="00B24B25">
              <w:rPr>
                <w:rFonts w:ascii="Times New Roman" w:eastAsia="Times New Roman" w:hAnsi="Times New Roman" w:cs="Times New Roman"/>
                <w:sz w:val="8"/>
                <w:szCs w:val="8"/>
                <w:lang w:eastAsia="ru-RU"/>
              </w:rPr>
              <w:lastRenderedPageBreak/>
              <w:t>(выполнения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течении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Приказ Минфина 126н от 04.06.2018, пр</w:t>
            </w:r>
            <w:r w:rsidRPr="00B24B25">
              <w:rPr>
                <w:rFonts w:ascii="Times New Roman" w:eastAsia="Times New Roman" w:hAnsi="Times New Roman" w:cs="Times New Roman"/>
                <w:sz w:val="8"/>
                <w:szCs w:val="8"/>
                <w:lang w:eastAsia="ru-RU"/>
              </w:rPr>
              <w:lastRenderedPageBreak/>
              <w:t>исутствуют обстоятельства, допускающие исключение, влекущее неприменение запрета, ограничения допуска: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Постановление Правительства РФ N 878 от 10.07.2019 ,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Использование в соответствии с </w:t>
            </w:r>
            <w:r w:rsidRPr="00B24B25">
              <w:rPr>
                <w:rFonts w:ascii="Times New Roman" w:eastAsia="Times New Roman" w:hAnsi="Times New Roman" w:cs="Times New Roman"/>
                <w:sz w:val="8"/>
                <w:szCs w:val="8"/>
                <w:lang w:eastAsia="ru-RU"/>
              </w:rPr>
              <w:lastRenderedPageBreak/>
              <w:t>законодательством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Источник бесперебойного питания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Полная мощность;  значение характеристики: ≥ 500 ; единица измерения характеристики: Вольт-ампер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Форм-фактор;  значение характеристики: Отдельно стоящий,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Количество выходных разъемов питания;  значение характеристики: ≥ 4 ; единица измерения характеристики: Штука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Наличие дополнительных функций;  значение характеристики: Встроенный автоматический стабилизатор напряжения (AVR),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Возможность подключения внешних батарей;  значение характеристики: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Мышь компьютерная</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Клавиатура</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Тип подключения;  значение характеристики: Проводная,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Память для рабочей станции DDR 34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Память для рабочей станции DDR4 4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Память для рабочей станции 2Гб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Флеш-накопитель 64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Внешний жеский диск 1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Флеш-накопитель 32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Флеш-накопитель 8 Гб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Блок питания 500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Аккумулятор для источника бесперебойного питания, емкость - 9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Кабельная бухта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Аккумулятор для источника бесперебойного питания, емкость - 5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Блок питания для сервера 750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Блок питания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Телефонный шнур витой для трубки 4P4C RJ-10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Аккумулятор для источника бесперебойного питания, емкость 7,2 А∙ч,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Блок питания 350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Кабель для KVM-переключателей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Кабель USB 2.0 AM-AF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Наушники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Веб-камера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191623401078162340100100760012640244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Поставка оборудования для модернизации систем </w:t>
            </w:r>
            <w:r w:rsidRPr="00B24B25">
              <w:rPr>
                <w:rFonts w:ascii="Times New Roman" w:eastAsia="Times New Roman" w:hAnsi="Times New Roman" w:cs="Times New Roman"/>
                <w:sz w:val="8"/>
                <w:szCs w:val="8"/>
                <w:lang w:eastAsia="ru-RU"/>
              </w:rPr>
              <w:lastRenderedPageBreak/>
              <w:t>видеонаблюдения административных зданий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48590.00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48590.00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w:t>
            </w:r>
            <w:r w:rsidRPr="00B24B25">
              <w:rPr>
                <w:rFonts w:ascii="Times New Roman" w:eastAsia="Times New Roman" w:hAnsi="Times New Roman" w:cs="Times New Roman"/>
                <w:sz w:val="8"/>
                <w:szCs w:val="8"/>
                <w:lang w:eastAsia="ru-RU"/>
              </w:rPr>
              <w:lastRenderedPageBreak/>
              <w:t>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даты заключения контракта, но не позднее 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4038.00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Постановление Правительства РФ N 878 от 10.07.2019 </w:t>
            </w:r>
            <w:r w:rsidRPr="00B24B25">
              <w:rPr>
                <w:rFonts w:ascii="Times New Roman" w:eastAsia="Times New Roman" w:hAnsi="Times New Roman" w:cs="Times New Roman"/>
                <w:sz w:val="8"/>
                <w:szCs w:val="8"/>
                <w:lang w:eastAsia="ru-RU"/>
              </w:rPr>
              <w:lastRenderedPageBreak/>
              <w:t>, присутствуют обстоятельства, допускающие исключение, влекущее неприменение запрета, ограничения допуска: В 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Использование в соответствии с законодат</w:t>
            </w:r>
            <w:r w:rsidRPr="00B24B25">
              <w:rPr>
                <w:rFonts w:ascii="Times New Roman" w:eastAsia="Times New Roman" w:hAnsi="Times New Roman" w:cs="Times New Roman"/>
                <w:sz w:val="8"/>
                <w:szCs w:val="8"/>
                <w:lang w:eastAsia="ru-RU"/>
              </w:rPr>
              <w:lastRenderedPageBreak/>
              <w:t>ельством Российской Федерации экономии, полученной при осуществлении закупки</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Видеокамера (внутренняя)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Видеорегистратор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191623401078162340100100770013312244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оказание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11090.67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55453.33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191623401078162340100100780012640244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оборудования для модернизации системы видеонаблюдения административного здания, расположенного по адресу: р.п.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106595.04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106595.04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w:t>
            </w:r>
            <w:r w:rsidRPr="00B24B25">
              <w:rPr>
                <w:rFonts w:ascii="Times New Roman" w:eastAsia="Times New Roman" w:hAnsi="Times New Roman" w:cs="Times New Roman"/>
                <w:sz w:val="8"/>
                <w:szCs w:val="8"/>
                <w:lang w:eastAsia="ru-RU"/>
              </w:rPr>
              <w:lastRenderedPageBreak/>
              <w:t>поставки товаров (выполнения работ, оказания услуг): Поставка товара с даты заключения контракта, но не позднее 20 декабря 2019г.,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5356.53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Постановление Правительства РФ N 878 от 10.07.2019 , присутствуют обстоятельства, допускающие исключение, влекущее неприменение запрета, ограничения допуска: В </w:t>
            </w:r>
            <w:r w:rsidRPr="00B24B25">
              <w:rPr>
                <w:rFonts w:ascii="Times New Roman" w:eastAsia="Times New Roman" w:hAnsi="Times New Roman" w:cs="Times New Roman"/>
                <w:sz w:val="8"/>
                <w:szCs w:val="8"/>
                <w:lang w:eastAsia="ru-RU"/>
              </w:rPr>
              <w:lastRenderedPageBreak/>
              <w:t>реестре отсутствуют сведения о радиоэлектронной продукции, соответствующей тому же классу (функциональному назначению) радиоэлектронной продукции, что и радиоэлектронная продукция, планируемая к закупке.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w:t>
            </w:r>
            <w:r w:rsidRPr="00B24B25">
              <w:rPr>
                <w:rFonts w:ascii="Times New Roman" w:eastAsia="Times New Roman" w:hAnsi="Times New Roman" w:cs="Times New Roman"/>
                <w:sz w:val="8"/>
                <w:szCs w:val="8"/>
                <w:lang w:eastAsia="ru-RU"/>
              </w:rPr>
              <w:lastRenderedPageBreak/>
              <w:t>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Видеокамера (внутренняя)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Видеокамера (внешняя)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Видеорегистратор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47886.59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191623401078162340100100800016203242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Оказание информационных услуг по сопровождению </w:t>
            </w:r>
            <w:r w:rsidRPr="00B24B25">
              <w:rPr>
                <w:rFonts w:ascii="Times New Roman" w:eastAsia="Times New Roman" w:hAnsi="Times New Roman" w:cs="Times New Roman"/>
                <w:sz w:val="8"/>
                <w:szCs w:val="8"/>
                <w:lang w:eastAsia="ru-RU"/>
              </w:rPr>
              <w:lastRenderedPageBreak/>
              <w:t>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w:t>
            </w:r>
            <w:r w:rsidRPr="00B24B25">
              <w:rPr>
                <w:rFonts w:ascii="Times New Roman" w:eastAsia="Times New Roman" w:hAnsi="Times New Roman" w:cs="Times New Roman"/>
                <w:sz w:val="8"/>
                <w:szCs w:val="8"/>
                <w:lang w:eastAsia="ru-RU"/>
              </w:rPr>
              <w:lastRenderedPageBreak/>
              <w:t>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года, конечный срок оказания услуг - 31.12.2020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24975.00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191623401078162340100100810016820244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01.01.2020 по 30.12.2020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191623401078162340100100820016110242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B24B25">
              <w:rPr>
                <w:rFonts w:ascii="Times New Roman" w:eastAsia="Times New Roman" w:hAnsi="Times New Roman" w:cs="Times New Roman"/>
                <w:sz w:val="8"/>
                <w:szCs w:val="8"/>
                <w:lang w:eastAsia="ru-RU"/>
              </w:rPr>
              <w:lastRenderedPageBreak/>
              <w:t>(выполнения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191623401078162340100100820026110242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345000.00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345000.00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345000.00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191623401078162340100100830013511244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124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191623401078162340100100840013530244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 (Шилово)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 (Шилово)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191623401078162340100100850018424244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191623401078162340100100860013511244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01.01.2020 по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Поставка электрической энергии </w:t>
            </w:r>
            <w:r w:rsidRPr="00B24B25">
              <w:rPr>
                <w:rFonts w:ascii="Times New Roman" w:eastAsia="Times New Roman" w:hAnsi="Times New Roman" w:cs="Times New Roman"/>
                <w:sz w:val="8"/>
                <w:szCs w:val="8"/>
                <w:lang w:eastAsia="ru-RU"/>
              </w:rPr>
              <w:lastRenderedPageBreak/>
              <w:t>(Сасово)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2682373.91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2682373.91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2682373.91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2682373.91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101221322.94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96505298.20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67709005.56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28796292.64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r w:rsidR="00B24B25" w:rsidRPr="00B24B25" w:rsidTr="00B24B25">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X</w:t>
            </w:r>
          </w:p>
        </w:tc>
      </w:tr>
    </w:tbl>
    <w:p w:rsidR="00B24B25" w:rsidRPr="00B24B25" w:rsidRDefault="00B24B25" w:rsidP="00B24B25">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B24B25" w:rsidRPr="00B24B25" w:rsidTr="00B24B25">
        <w:trPr>
          <w:tblCellSpacing w:w="15" w:type="dxa"/>
        </w:trPr>
        <w:tc>
          <w:tcPr>
            <w:tcW w:w="0" w:type="auto"/>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Поликарпова Ю. А. </w:t>
            </w:r>
          </w:p>
        </w:tc>
      </w:tr>
      <w:tr w:rsidR="00B24B25" w:rsidRPr="00B24B25" w:rsidTr="00B24B25">
        <w:trPr>
          <w:tblCellSpacing w:w="15" w:type="dxa"/>
        </w:trPr>
        <w:tc>
          <w:tcPr>
            <w:tcW w:w="0" w:type="auto"/>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2500" w:type="pct"/>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(должность) </w:t>
            </w:r>
          </w:p>
        </w:tc>
        <w:tc>
          <w:tcPr>
            <w:tcW w:w="250" w:type="pct"/>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w:t>
            </w:r>
          </w:p>
        </w:tc>
        <w:tc>
          <w:tcPr>
            <w:tcW w:w="1000" w:type="pct"/>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(подпись) </w:t>
            </w:r>
          </w:p>
        </w:tc>
        <w:tc>
          <w:tcPr>
            <w:tcW w:w="250" w:type="pct"/>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1000" w:type="pct"/>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(расшифровка подписи) </w:t>
            </w:r>
          </w:p>
        </w:tc>
      </w:tr>
      <w:tr w:rsidR="00B24B25" w:rsidRPr="00B24B25" w:rsidTr="00B24B25">
        <w:trPr>
          <w:tblCellSpacing w:w="15" w:type="dxa"/>
        </w:trPr>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r>
    </w:tbl>
    <w:p w:rsidR="00B24B25" w:rsidRPr="00B24B25" w:rsidRDefault="00B24B25" w:rsidP="00B24B25">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865"/>
        <w:gridCol w:w="120"/>
        <w:gridCol w:w="383"/>
        <w:gridCol w:w="300"/>
        <w:gridCol w:w="12317"/>
      </w:tblGrid>
      <w:tr w:rsidR="00B24B25" w:rsidRPr="00B24B25" w:rsidTr="00B24B25">
        <w:trPr>
          <w:tblCellSpacing w:w="15" w:type="dxa"/>
        </w:trPr>
        <w:tc>
          <w:tcPr>
            <w:tcW w:w="150" w:type="pct"/>
            <w:tcBorders>
              <w:bottom w:val="single" w:sz="6" w:space="0" w:color="000000"/>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«19» </w:t>
            </w:r>
          </w:p>
        </w:tc>
        <w:tc>
          <w:tcPr>
            <w:tcW w:w="50" w:type="pct"/>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декабря</w:t>
            </w:r>
          </w:p>
        </w:tc>
        <w:tc>
          <w:tcPr>
            <w:tcW w:w="50" w:type="pct"/>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B24B25" w:rsidRPr="00B24B25" w:rsidRDefault="00B24B25" w:rsidP="00B24B25">
            <w:pPr>
              <w:spacing w:after="0" w:line="240" w:lineRule="auto"/>
              <w:jc w:val="right"/>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19</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г. </w:t>
            </w:r>
          </w:p>
        </w:tc>
      </w:tr>
    </w:tbl>
    <w:p w:rsidR="00B24B25" w:rsidRDefault="00B24B25" w:rsidP="00B24B25">
      <w:pPr>
        <w:spacing w:after="240" w:line="240" w:lineRule="auto"/>
        <w:rPr>
          <w:rFonts w:ascii="Times New Roman" w:eastAsia="Times New Roman" w:hAnsi="Times New Roman" w:cs="Times New Roman"/>
          <w:sz w:val="24"/>
          <w:szCs w:val="24"/>
          <w:lang w:eastAsia="ru-RU"/>
        </w:rPr>
      </w:pPr>
    </w:p>
    <w:p w:rsidR="00B24B25" w:rsidRDefault="00B24B25" w:rsidP="00B24B25">
      <w:pPr>
        <w:spacing w:after="240" w:line="240" w:lineRule="auto"/>
        <w:rPr>
          <w:rFonts w:ascii="Times New Roman" w:eastAsia="Times New Roman" w:hAnsi="Times New Roman" w:cs="Times New Roman"/>
          <w:sz w:val="24"/>
          <w:szCs w:val="24"/>
          <w:lang w:eastAsia="ru-RU"/>
        </w:rPr>
      </w:pPr>
    </w:p>
    <w:p w:rsidR="00B24B25" w:rsidRDefault="00B24B25" w:rsidP="00B24B25">
      <w:pPr>
        <w:spacing w:after="240" w:line="240" w:lineRule="auto"/>
        <w:rPr>
          <w:rFonts w:ascii="Times New Roman" w:eastAsia="Times New Roman" w:hAnsi="Times New Roman" w:cs="Times New Roman"/>
          <w:sz w:val="24"/>
          <w:szCs w:val="24"/>
          <w:lang w:eastAsia="ru-RU"/>
        </w:rPr>
      </w:pPr>
    </w:p>
    <w:p w:rsidR="00B24B25" w:rsidRPr="00B24B25" w:rsidRDefault="00B24B25" w:rsidP="00B24B25">
      <w:pPr>
        <w:spacing w:after="240" w:line="240" w:lineRule="auto"/>
        <w:rPr>
          <w:rFonts w:ascii="Times New Roman" w:eastAsia="Times New Roman" w:hAnsi="Times New Roman" w:cs="Times New Roman"/>
          <w:sz w:val="24"/>
          <w:szCs w:val="24"/>
          <w:lang w:eastAsia="ru-RU"/>
        </w:rPr>
      </w:pPr>
      <w:bookmarkStart w:id="0" w:name="_GoBack"/>
      <w:bookmarkEnd w:id="0"/>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64"/>
      </w:tblGrid>
      <w:tr w:rsidR="00B24B25" w:rsidRPr="00B24B25" w:rsidTr="00B24B25">
        <w:trPr>
          <w:tblCellSpacing w:w="15" w:type="dxa"/>
        </w:trPr>
        <w:tc>
          <w:tcPr>
            <w:tcW w:w="0" w:type="auto"/>
            <w:vAlign w:val="center"/>
            <w:hideMark/>
          </w:tcPr>
          <w:p w:rsidR="00B24B25" w:rsidRPr="00B24B25" w:rsidRDefault="00B24B25" w:rsidP="00B24B25">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B24B25">
              <w:rPr>
                <w:rFonts w:ascii="Times New Roman" w:eastAsia="Times New Roman" w:hAnsi="Times New Roman" w:cs="Times New Roman"/>
                <w:b/>
                <w:bCs/>
                <w:sz w:val="21"/>
                <w:szCs w:val="21"/>
                <w:lang w:eastAsia="ru-RU"/>
              </w:rPr>
              <w:t xml:space="preserve">ФОРМА </w:t>
            </w:r>
            <w:r w:rsidRPr="00B24B25">
              <w:rPr>
                <w:rFonts w:ascii="Times New Roman" w:eastAsia="Times New Roman" w:hAnsi="Times New Roman" w:cs="Times New Roman"/>
                <w:b/>
                <w:bCs/>
                <w:sz w:val="21"/>
                <w:szCs w:val="21"/>
                <w:lang w:eastAsia="ru-RU"/>
              </w:rPr>
              <w:br/>
            </w:r>
            <w:r w:rsidRPr="00B24B25">
              <w:rPr>
                <w:rFonts w:ascii="Times New Roman" w:eastAsia="Times New Roman" w:hAnsi="Times New Roman" w:cs="Times New Roman"/>
                <w:b/>
                <w:bCs/>
                <w:sz w:val="21"/>
                <w:szCs w:val="21"/>
                <w:lang w:eastAsia="ru-RU"/>
              </w:rPr>
              <w:br/>
              <w:t xml:space="preserve">обоснования закупок товаров, работ и услуг для обеспечения государственных и муниципальных нужд </w:t>
            </w:r>
            <w:r w:rsidRPr="00B24B25">
              <w:rPr>
                <w:rFonts w:ascii="Times New Roman" w:eastAsia="Times New Roman" w:hAnsi="Times New Roman" w:cs="Times New Roman"/>
                <w:b/>
                <w:bCs/>
                <w:sz w:val="21"/>
                <w:szCs w:val="21"/>
                <w:lang w:eastAsia="ru-RU"/>
              </w:rPr>
              <w:br/>
            </w:r>
            <w:r w:rsidRPr="00B24B25">
              <w:rPr>
                <w:rFonts w:ascii="Times New Roman" w:eastAsia="Times New Roman" w:hAnsi="Times New Roman" w:cs="Times New Roman"/>
                <w:b/>
                <w:bCs/>
                <w:sz w:val="21"/>
                <w:szCs w:val="21"/>
                <w:lang w:eastAsia="ru-RU"/>
              </w:rPr>
              <w:br/>
              <w:t xml:space="preserve">при формировании и утверждении плана-графика закупок </w:t>
            </w:r>
          </w:p>
        </w:tc>
      </w:tr>
    </w:tbl>
    <w:p w:rsidR="00B24B25" w:rsidRPr="00B24B25" w:rsidRDefault="00B24B25" w:rsidP="00B24B25">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02"/>
        <w:gridCol w:w="2827"/>
        <w:gridCol w:w="2452"/>
        <w:gridCol w:w="1909"/>
      </w:tblGrid>
      <w:tr w:rsidR="00B24B25" w:rsidRPr="00B24B25" w:rsidTr="00B24B25">
        <w:trPr>
          <w:tblCellSpacing w:w="15" w:type="dxa"/>
        </w:trPr>
        <w:tc>
          <w:tcPr>
            <w:tcW w:w="2000" w:type="pct"/>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
        </w:tc>
        <w:tc>
          <w:tcPr>
            <w:tcW w:w="750" w:type="pct"/>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B24B25" w:rsidRPr="00B24B25" w:rsidRDefault="00B24B25" w:rsidP="00B24B25">
            <w:pPr>
              <w:spacing w:after="0" w:line="240" w:lineRule="auto"/>
              <w:jc w:val="right"/>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53</w:t>
            </w:r>
          </w:p>
        </w:tc>
      </w:tr>
      <w:tr w:rsidR="00B24B25" w:rsidRPr="00B24B25" w:rsidTr="00B24B25">
        <w:trPr>
          <w:tblCellSpacing w:w="15" w:type="dxa"/>
        </w:trPr>
        <w:tc>
          <w:tcPr>
            <w:tcW w:w="2000" w:type="pct"/>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измененный</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p>
        </w:tc>
      </w:tr>
    </w:tbl>
    <w:p w:rsidR="00B24B25" w:rsidRPr="00B24B25" w:rsidRDefault="00B24B25" w:rsidP="00B24B25">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75"/>
        <w:gridCol w:w="1590"/>
        <w:gridCol w:w="2174"/>
        <w:gridCol w:w="1292"/>
        <w:gridCol w:w="1410"/>
        <w:gridCol w:w="2790"/>
        <w:gridCol w:w="2059"/>
        <w:gridCol w:w="767"/>
        <w:gridCol w:w="1459"/>
        <w:gridCol w:w="904"/>
      </w:tblGrid>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 п/п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24B25" w:rsidRPr="00B24B25" w:rsidRDefault="00B24B25" w:rsidP="00B24B25">
            <w:pPr>
              <w:spacing w:after="0" w:line="240" w:lineRule="auto"/>
              <w:jc w:val="center"/>
              <w:rPr>
                <w:rFonts w:ascii="Times New Roman" w:eastAsia="Times New Roman" w:hAnsi="Times New Roman" w:cs="Times New Roman"/>
                <w:bCs/>
                <w:sz w:val="8"/>
                <w:szCs w:val="8"/>
                <w:lang w:eastAsia="ru-RU"/>
              </w:rPr>
            </w:pPr>
            <w:r w:rsidRPr="00B24B25">
              <w:rPr>
                <w:rFonts w:ascii="Times New Roman" w:eastAsia="Times New Roman" w:hAnsi="Times New Roman" w:cs="Times New Roman"/>
                <w:bCs/>
                <w:sz w:val="8"/>
                <w:szCs w:val="8"/>
                <w:lang w:eastAsia="ru-RU"/>
              </w:rPr>
              <w:t xml:space="preserve">Обоснование дополнительных требований к участникам закупки (при наличии таких требований) </w:t>
            </w: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191623401078162340100100020015814244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191623401078162340100100040013312244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лифтов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235120.00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191623401078162340100100050018020244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Оказание услуг по техническому обслуживанию систем пожарной сигнализации, видеонаблюдения, контроля и </w:t>
            </w:r>
            <w:r w:rsidRPr="00B24B25">
              <w:rPr>
                <w:rFonts w:ascii="Times New Roman" w:eastAsia="Times New Roman" w:hAnsi="Times New Roman" w:cs="Times New Roman"/>
                <w:sz w:val="8"/>
                <w:szCs w:val="8"/>
                <w:lang w:eastAsia="ru-RU"/>
              </w:rPr>
              <w:lastRenderedPageBreak/>
              <w:t>управления доступом, оповещения и эвакуации людей, охранной сигнализации, технических средств охраны, газового и порошкового пожаротушения, шлагбаума и автоматических ворот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2197057.67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w:t>
            </w:r>
            <w:r w:rsidRPr="00B24B25">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w:t>
            </w:r>
            <w:r w:rsidRPr="00B24B25">
              <w:rPr>
                <w:rFonts w:ascii="Times New Roman" w:eastAsia="Times New Roman" w:hAnsi="Times New Roman" w:cs="Times New Roman"/>
                <w:sz w:val="8"/>
                <w:szCs w:val="8"/>
                <w:lang w:eastAsia="ru-RU"/>
              </w:rPr>
              <w:lastRenderedPageBreak/>
              <w:t xml:space="preserve">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191623401078162340100100090011712244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191623401078162340100100090021712244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191623401078162340100100100016512244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обязательному страхованию гражданской ответственнсоти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191623401078162340100100110015320244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8034.00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Тарифы на услуги федеральной фельдъегерской связи для лиц и органов государственной власти, определенных статьей 2 ФЗ "О федеральной фельдъегерской связи", о также для территориальных органов федеральных органов исполнительной власти (утверждены приказом ГФС России от 05.06.2018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6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191623401078162340100100120016820244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Аренда нежилых помещений по адресу: г.Рязань,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32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191623401078162340100100130015819244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w:t>
            </w:r>
            <w:r w:rsidRPr="00B24B25">
              <w:rPr>
                <w:rFonts w:ascii="Times New Roman" w:eastAsia="Times New Roman" w:hAnsi="Times New Roman" w:cs="Times New Roman"/>
                <w:sz w:val="8"/>
                <w:szCs w:val="8"/>
                <w:lang w:eastAsia="ru-RU"/>
              </w:rPr>
              <w:lastRenderedPageBreak/>
              <w:t xml:space="preserve">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191623401078162340100100140023530244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191623401078162340100100140033530244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191623401078162340100100140043530244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191623401078162340100100140053530244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191623401078162340100100140063530244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 по адресам: р.п. Шилово, ул. 8 марта, д.3,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191623401078162340100100140073530244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191623401078162340100100140083530244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Калькуляция и тарифы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191623401078162340100100150023512244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по адресам: г. Касимов, мкр. Приокский, д.12а, проезд Стадионный, д.1г, ул. Спортивная,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191623401078162340100100150033512244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191623401078162340100100150053512244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191623401078162340100100150063512244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191623401078162340100100150073512244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191623401078162340100100150083512244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по адресу: р.п.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191623401078162340100100150093512244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191623401078162340100100150103512244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191623401078162340100100150113512244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по адресу: р.п. Милославское, ул. Базарная,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191623401078162340100100160063600244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191623401078162340100100160073600244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191623401078162340100100160083600244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191623401078162340100100160093600244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и водоотведение по адресу: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191623401078162340100100160103600244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и водоотведение по адресу: г. Ряжск, ул. Окаемова,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191623401078162340100100160113600244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воды и водоотведение р.п.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191623401078162340100100160123600244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Водоснабжение и водоотведение г. Касимов, мкр. Приокский,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191623401078162340100100160133600244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191623401078162340100100160143600244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Водоотведение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191623401078162340100100160153600244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Холодное водоснабжение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191623401078162340100100170013522244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191623401078162340100100170023522244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191623401078162340100100180013312244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191623401078162340100100190018424244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смета расходов на оказание услуг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191623401078162340100100190028424244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смета расходов на оказание услуг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191623401078162340100100200018110244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и регламентно-профилактическому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191623401078162340100100210018110244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191623401078162340100100220014339244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191623401078162340100100230035310244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w:t>
            </w:r>
            <w:r w:rsidRPr="00B24B25">
              <w:rPr>
                <w:rFonts w:ascii="Times New Roman" w:eastAsia="Times New Roman" w:hAnsi="Times New Roman" w:cs="Times New Roman"/>
                <w:sz w:val="8"/>
                <w:szCs w:val="8"/>
                <w:lang w:eastAsia="ru-RU"/>
              </w:rPr>
              <w:lastRenderedPageBreak/>
              <w:t xml:space="preserve">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Согласно пункту 1 части 1 статьи 93 Закона о контрактной системе заказчик вправе осуществить закупку у единственного поставщика (исполнителя, подрядчика) в случае, если товар, работа или услуга </w:t>
            </w:r>
            <w:r w:rsidRPr="00B24B25">
              <w:rPr>
                <w:rFonts w:ascii="Times New Roman" w:eastAsia="Times New Roman" w:hAnsi="Times New Roman" w:cs="Times New Roman"/>
                <w:sz w:val="8"/>
                <w:szCs w:val="8"/>
                <w:lang w:eastAsia="ru-RU"/>
              </w:rPr>
              <w:lastRenderedPageBreak/>
              <w:t>относятся к сфере деятельности субъектов естественных монополий в соответствии с Федеральным законом от 17 августа 1995 года N 147-ФЗ "О естественных монополиях"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191623401078162340100100230045310244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Приказ ФНС России от 30.12.2016 № ЕД-7-5/746@, приказ ФАС России от 01.03.2019 № 233/19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191623401078162340100100240018621244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191623401078162340100100280016203242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191623401078162340100100280026203242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191623401078162340100100280036203242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191623401078162340100100280046203242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191623401078162340100100280056203242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191623401078162340100100280066203242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191623401078162340100100290016202242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КонсультантПлюс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191623401078162340100100300019511242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191623401078162340100100310016203242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191623401078162340100100330011812244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191623401078162340100100330021812244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191623401078162340100100350012740244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191623401078162340100100360013700244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Выполнение работ по техническому обслуживанию химводоподготовки котельной и лабораторному контролю за воднохимическим режимом 2-х водогрейных котлов, установленных в котельной по адресу: г.Рязань, проезд Завражноа,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191623401078162340100100370010000244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191623401078162340100100370020000244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191623401078162340100100380020000244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w:t>
            </w:r>
            <w:r w:rsidRPr="00B24B25">
              <w:rPr>
                <w:rFonts w:ascii="Times New Roman" w:eastAsia="Times New Roman" w:hAnsi="Times New Roman" w:cs="Times New Roman"/>
                <w:sz w:val="8"/>
                <w:szCs w:val="8"/>
                <w:lang w:eastAsia="ru-RU"/>
              </w:rPr>
              <w:lastRenderedPageBreak/>
              <w:t xml:space="preserve">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191623401078162340100100390018110244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191623401078162340100100400011712244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термолент, термотрансферных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191623401078162340100100410012823244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Поставка картриджей чернильных для франкировальной машины PostBase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ч.2 ст.82.1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191623401078162340100100420014520244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191623401078162340100100430012620242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191623401078162340100100440011721244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цифровых тахографов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191623401078162340100100470017120244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191623401078162340100100480013314244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Выполнение работ по допуску в постоянную эксплуатацию электроустановки напряжением 0,4 кВ по адресу: г.Рязань, ул.Свободы д.80А в соответствии с предписанием Ростехнадзора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191623401078162340100100490011723244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191623401078162340100100500010000244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191623401078162340100100510013230244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191623401078162340100100520012825244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191623401078162340100100530011419244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w:t>
            </w:r>
            <w:r w:rsidRPr="00B24B25">
              <w:rPr>
                <w:rFonts w:ascii="Times New Roman" w:eastAsia="Times New Roman" w:hAnsi="Times New Roman" w:cs="Times New Roman"/>
                <w:sz w:val="8"/>
                <w:szCs w:val="8"/>
                <w:lang w:eastAsia="ru-RU"/>
              </w:rPr>
              <w:lastRenderedPageBreak/>
              <w:t xml:space="preserve">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№44-ФЗ от 05.04.2013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191623401078162340100100540010000242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191623401078162340100100550014339244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Текущий ремонт входной группы административного здания по адресу: г.Рязань,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191623401078162340100100560013312244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191623401078162340100100570014339244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Текущий ремонт деревянных несущих конструкций перекрытия подвала административного здания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статья 59 Федерального закона №44-ФЗ от 05.04.2013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191623401078162340100100580012910244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191623401078162340100100590012825244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191623401078162340100100600012620242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191623401078162340100100610019511242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и ремонту многофункциональных устройств, копировальной техники и прентеров,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191623401078162340100100620012823242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w:t>
            </w:r>
            <w:r w:rsidRPr="00B24B25">
              <w:rPr>
                <w:rFonts w:ascii="Times New Roman" w:eastAsia="Times New Roman" w:hAnsi="Times New Roman" w:cs="Times New Roman"/>
                <w:sz w:val="8"/>
                <w:szCs w:val="8"/>
                <w:lang w:eastAsia="ru-RU"/>
              </w:rPr>
              <w:lastRenderedPageBreak/>
              <w:t xml:space="preserve">(анализа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w:t>
            </w:r>
            <w:r w:rsidRPr="00B24B25">
              <w:rPr>
                <w:rFonts w:ascii="Times New Roman" w:eastAsia="Times New Roman" w:hAnsi="Times New Roman" w:cs="Times New Roman"/>
                <w:sz w:val="8"/>
                <w:szCs w:val="8"/>
                <w:lang w:eastAsia="ru-RU"/>
              </w:rPr>
              <w:lastRenderedPageBreak/>
              <w:t xml:space="preserve">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191623401078162340100100630010000244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191623401078162340100100640012740244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191623401078162340100100650013312244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191623401078162340100100660011721244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191623401078162340100100670013101244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191623401078162340100100690015829242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предоставлению доступа к сервисам технической поддержки производителя программного обеспечения системы защитты информации от несанкционированного доступа Блокхост-сеть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B24B25">
              <w:rPr>
                <w:rFonts w:ascii="Times New Roman" w:eastAsia="Times New Roman" w:hAnsi="Times New Roman" w:cs="Times New Roman"/>
                <w:sz w:val="8"/>
                <w:szCs w:val="8"/>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109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191623401078162340100100700014520244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191623401078162340100100710012223244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191623401078162340100100720013821244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обращению с твердыми коммунальными отходами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95049.51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191623401078162340100100730012823242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524500.00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191623401078162340100100740012620242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70725.32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191623401078162340100100750010000242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530190.06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191623401078162340100100760012640244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оборудования для модернизации систем видеонаблюдения административных зданий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80760.09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191623401078162340100100770013312244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1109066.68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w:t>
            </w:r>
            <w:r w:rsidRPr="00B24B25">
              <w:rPr>
                <w:rFonts w:ascii="Times New Roman" w:eastAsia="Times New Roman" w:hAnsi="Times New Roman" w:cs="Times New Roman"/>
                <w:sz w:val="8"/>
                <w:szCs w:val="8"/>
                <w:lang w:eastAsia="ru-RU"/>
              </w:rPr>
              <w:lastRenderedPageBreak/>
              <w:t xml:space="preserve">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191623401078162340100100780012640244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оборудования для модернизации системы видеонаблюдения административного здания, расположенного по адресу: р.п. Шилово, ул. 8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107130.69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191623401078162340100100790018110244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957731.88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191623401078162340100100800016203242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499500.00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191623401078162340100100810016820244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Аренда нежилых помещений по адресу: г. Рязань, Славянский проспект,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пункт 32 части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191623401078162340100100820016110242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191623401078162340100100820026110242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345000.00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191623401078162340100100830013511244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6200000.00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191623401078162340100100840013530244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тепловой энергии (Шилово)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418096.14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191623401078162340100100850018424244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 (Рязань)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смета расходов на оказание услуг </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191623401078162340100100860013511244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Поставка электрической энергии (Сасово)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191623401078162340100100250010000244</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0.00</w:t>
            </w:r>
            <w:r w:rsidRPr="00B24B25">
              <w:rPr>
                <w:rFonts w:ascii="Times New Roman" w:eastAsia="Times New Roman" w:hAnsi="Times New Roman" w:cs="Times New Roman"/>
                <w:sz w:val="8"/>
                <w:szCs w:val="8"/>
                <w:lang w:eastAsia="ru-RU"/>
              </w:rPr>
              <w:br/>
            </w:r>
            <w:r w:rsidRPr="00B24B25">
              <w:rPr>
                <w:rFonts w:ascii="Times New Roman" w:eastAsia="Times New Roman" w:hAnsi="Times New Roman" w:cs="Times New Roman"/>
                <w:sz w:val="8"/>
                <w:szCs w:val="8"/>
                <w:lang w:eastAsia="ru-RU"/>
              </w:rPr>
              <w:br/>
              <w:t>2682373.91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Установленный годовой объем закупок не превышает 5 % совокупного годового объема закупок и не составляет более чем 50 млн.рублей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r w:rsidR="00B24B25" w:rsidRPr="00B24B25" w:rsidTr="00B24B2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w:t>
            </w:r>
            <w:r w:rsidRPr="00B24B25">
              <w:rPr>
                <w:rFonts w:ascii="Times New Roman" w:eastAsia="Times New Roman" w:hAnsi="Times New Roman" w:cs="Times New Roman"/>
                <w:sz w:val="8"/>
                <w:szCs w:val="8"/>
                <w:lang w:eastAsia="ru-RU"/>
              </w:rPr>
              <w:lastRenderedPageBreak/>
              <w:t>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lastRenderedPageBreak/>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240" w:line="240" w:lineRule="auto"/>
              <w:jc w:val="center"/>
              <w:rPr>
                <w:rFonts w:ascii="Times New Roman" w:eastAsia="Times New Roman" w:hAnsi="Times New Roman" w:cs="Times New Roman"/>
                <w:sz w:val="8"/>
                <w:szCs w:val="8"/>
                <w:lang w:eastAsia="ru-RU"/>
              </w:rPr>
            </w:pPr>
            <w:r w:rsidRPr="00B24B25">
              <w:rPr>
                <w:rFonts w:ascii="Times New Roman" w:eastAsia="Times New Roman" w:hAnsi="Times New Roman" w:cs="Times New Roman"/>
                <w:sz w:val="8"/>
                <w:szCs w:val="8"/>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24B25" w:rsidRPr="00B24B25" w:rsidRDefault="00B24B25" w:rsidP="00B24B25">
            <w:pPr>
              <w:spacing w:after="0" w:line="240" w:lineRule="auto"/>
              <w:jc w:val="center"/>
              <w:rPr>
                <w:rFonts w:ascii="Times New Roman" w:eastAsia="Times New Roman" w:hAnsi="Times New Roman" w:cs="Times New Roman"/>
                <w:sz w:val="8"/>
                <w:szCs w:val="8"/>
                <w:lang w:eastAsia="ru-RU"/>
              </w:rPr>
            </w:pPr>
          </w:p>
        </w:tc>
      </w:tr>
    </w:tbl>
    <w:p w:rsidR="00B24B25" w:rsidRPr="00B24B25" w:rsidRDefault="00B24B25" w:rsidP="00B24B25">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38"/>
        <w:gridCol w:w="173"/>
        <w:gridCol w:w="1064"/>
        <w:gridCol w:w="1031"/>
        <w:gridCol w:w="540"/>
        <w:gridCol w:w="120"/>
        <w:gridCol w:w="2040"/>
        <w:gridCol w:w="120"/>
        <w:gridCol w:w="300"/>
        <w:gridCol w:w="300"/>
        <w:gridCol w:w="234"/>
      </w:tblGrid>
      <w:tr w:rsidR="00B24B25" w:rsidRPr="00B24B25" w:rsidTr="00B24B25">
        <w:trPr>
          <w:tblCellSpacing w:w="15" w:type="dxa"/>
        </w:trPr>
        <w:tc>
          <w:tcPr>
            <w:tcW w:w="0" w:type="auto"/>
            <w:tcBorders>
              <w:bottom w:val="single" w:sz="6" w:space="0" w:color="000000"/>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Фирсов Максим Петрович, Заместитель руководителя</w:t>
            </w:r>
          </w:p>
        </w:tc>
        <w:tc>
          <w:tcPr>
            <w:tcW w:w="50" w:type="pct"/>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«19»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декабря</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19</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г. </w:t>
            </w:r>
          </w:p>
        </w:tc>
      </w:tr>
      <w:tr w:rsidR="00B24B25" w:rsidRPr="00B24B25" w:rsidTr="00B24B25">
        <w:trPr>
          <w:tblCellSpacing w:w="15" w:type="dxa"/>
        </w:trPr>
        <w:tc>
          <w:tcPr>
            <w:tcW w:w="0" w:type="auto"/>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w:t>
            </w:r>
          </w:p>
        </w:tc>
        <w:tc>
          <w:tcPr>
            <w:tcW w:w="0" w:type="auto"/>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(подпись)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r>
      <w:tr w:rsidR="00B24B25" w:rsidRPr="00B24B25" w:rsidTr="00B24B25">
        <w:trPr>
          <w:tblCellSpacing w:w="15" w:type="dxa"/>
        </w:trPr>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r>
      <w:tr w:rsidR="00B24B25" w:rsidRPr="00B24B25" w:rsidTr="00B24B25">
        <w:trPr>
          <w:tblCellSpacing w:w="15" w:type="dxa"/>
        </w:trPr>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r>
      <w:tr w:rsidR="00B24B25" w:rsidRPr="00B24B25" w:rsidTr="00B24B25">
        <w:trPr>
          <w:tblCellSpacing w:w="15" w:type="dxa"/>
        </w:trPr>
        <w:tc>
          <w:tcPr>
            <w:tcW w:w="0" w:type="auto"/>
            <w:tcBorders>
              <w:bottom w:val="single" w:sz="6" w:space="0" w:color="000000"/>
            </w:tcBorders>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Поликарпова Юлия Анатольевна</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М.П.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r>
      <w:tr w:rsidR="00B24B25" w:rsidRPr="00B24B25" w:rsidTr="00B24B25">
        <w:trPr>
          <w:tblCellSpacing w:w="15" w:type="dxa"/>
        </w:trPr>
        <w:tc>
          <w:tcPr>
            <w:tcW w:w="0" w:type="auto"/>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vAlign w:val="center"/>
            <w:hideMark/>
          </w:tcPr>
          <w:p w:rsidR="00B24B25" w:rsidRPr="00B24B25" w:rsidRDefault="00B24B25" w:rsidP="00B24B25">
            <w:pPr>
              <w:spacing w:after="0" w:line="240" w:lineRule="auto"/>
              <w:jc w:val="center"/>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(подпись)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4"/>
                <w:szCs w:val="24"/>
                <w:lang w:eastAsia="ru-RU"/>
              </w:rPr>
            </w:pPr>
            <w:r w:rsidRPr="00B24B25">
              <w:rPr>
                <w:rFonts w:ascii="Times New Roman" w:eastAsia="Times New Roman" w:hAnsi="Times New Roman" w:cs="Times New Roman"/>
                <w:sz w:val="24"/>
                <w:szCs w:val="24"/>
                <w:lang w:eastAsia="ru-RU"/>
              </w:rPr>
              <w:t xml:space="preserve">  </w:t>
            </w: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24B25" w:rsidRPr="00B24B25" w:rsidRDefault="00B24B25" w:rsidP="00B24B25">
            <w:pPr>
              <w:spacing w:after="0" w:line="240" w:lineRule="auto"/>
              <w:rPr>
                <w:rFonts w:ascii="Times New Roman" w:eastAsia="Times New Roman" w:hAnsi="Times New Roman" w:cs="Times New Roman"/>
                <w:sz w:val="20"/>
                <w:szCs w:val="20"/>
                <w:lang w:eastAsia="ru-RU"/>
              </w:rPr>
            </w:pPr>
          </w:p>
        </w:tc>
      </w:tr>
    </w:tbl>
    <w:p w:rsidR="001830CF" w:rsidRDefault="001830CF"/>
    <w:sectPr w:rsidR="001830CF" w:rsidSect="00B24B25">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DD1"/>
    <w:rsid w:val="001830CF"/>
    <w:rsid w:val="00B24B25"/>
    <w:rsid w:val="00E35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24B25"/>
  </w:style>
  <w:style w:type="paragraph" w:customStyle="1" w:styleId="title">
    <w:name w:val="title"/>
    <w:basedOn w:val="a"/>
    <w:rsid w:val="00B24B25"/>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B24B25"/>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B24B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B24B25"/>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B24B25"/>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B24B25"/>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B24B25"/>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B24B25"/>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B24B2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B24B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B24B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B24B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B24B25"/>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24B25"/>
  </w:style>
  <w:style w:type="paragraph" w:customStyle="1" w:styleId="title">
    <w:name w:val="title"/>
    <w:basedOn w:val="a"/>
    <w:rsid w:val="00B24B25"/>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B24B25"/>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B24B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B24B25"/>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B24B25"/>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B24B25"/>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B24B25"/>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B24B25"/>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B24B25"/>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B24B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B24B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B24B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B24B25"/>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607407">
      <w:bodyDiv w:val="1"/>
      <w:marLeft w:val="0"/>
      <w:marRight w:val="0"/>
      <w:marTop w:val="0"/>
      <w:marBottom w:val="0"/>
      <w:divBdr>
        <w:top w:val="none" w:sz="0" w:space="0" w:color="auto"/>
        <w:left w:val="none" w:sz="0" w:space="0" w:color="auto"/>
        <w:bottom w:val="none" w:sz="0" w:space="0" w:color="auto"/>
        <w:right w:val="none" w:sz="0" w:space="0" w:color="auto"/>
      </w:divBdr>
      <w:divsChild>
        <w:div w:id="209002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42109</Words>
  <Characters>240023</Characters>
  <Application>Microsoft Office Word</Application>
  <DocSecurity>0</DocSecurity>
  <Lines>2000</Lines>
  <Paragraphs>563</Paragraphs>
  <ScaleCrop>false</ScaleCrop>
  <Company/>
  <LinksUpToDate>false</LinksUpToDate>
  <CharactersWithSpaces>281569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2020-02-14T05:30:00Z</dcterms:created>
  <dcterms:modified xsi:type="dcterms:W3CDTF">2020-02-14T05:33:00Z</dcterms:modified>
</cp:coreProperties>
</file>